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19" w:rsidRDefault="003C4E19" w:rsidP="003C4E1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Symposium Report: </w:t>
      </w:r>
      <w:r w:rsidR="003D44E6" w:rsidRPr="003D44E6">
        <w:rPr>
          <w:rFonts w:ascii="Times New Roman" w:hAnsi="Times New Roman" w:cs="Times New Roman"/>
          <w:b/>
          <w:sz w:val="24"/>
          <w:szCs w:val="24"/>
        </w:rPr>
        <w:t>1</w:t>
      </w:r>
      <w:r w:rsidR="003D44E6" w:rsidRPr="003D44E6">
        <w:rPr>
          <w:rFonts w:ascii="Times New Roman" w:hAnsi="Times New Roman" w:cs="Times New Roman"/>
          <w:b/>
          <w:sz w:val="24"/>
          <w:szCs w:val="24"/>
          <w:vertAlign w:val="superscript"/>
        </w:rPr>
        <w:t>st</w:t>
      </w:r>
      <w:r w:rsidR="003D44E6" w:rsidRPr="003D44E6">
        <w:rPr>
          <w:rFonts w:ascii="Times New Roman" w:hAnsi="Times New Roman" w:cs="Times New Roman"/>
          <w:b/>
          <w:sz w:val="24"/>
          <w:szCs w:val="24"/>
        </w:rPr>
        <w:t xml:space="preserve"> International Whitefly Symposium, </w:t>
      </w:r>
      <w:proofErr w:type="spellStart"/>
      <w:r w:rsidR="003D44E6" w:rsidRPr="003D44E6">
        <w:rPr>
          <w:rFonts w:ascii="Times New Roman" w:hAnsi="Times New Roman" w:cs="Times New Roman"/>
          <w:b/>
          <w:sz w:val="24"/>
          <w:szCs w:val="24"/>
        </w:rPr>
        <w:t>Kolymbari</w:t>
      </w:r>
      <w:proofErr w:type="spellEnd"/>
      <w:r w:rsidR="003D44E6" w:rsidRPr="003D44E6">
        <w:rPr>
          <w:rFonts w:ascii="Times New Roman" w:hAnsi="Times New Roman" w:cs="Times New Roman"/>
          <w:b/>
          <w:sz w:val="24"/>
          <w:szCs w:val="24"/>
        </w:rPr>
        <w:t xml:space="preserve">, Crete </w:t>
      </w:r>
    </w:p>
    <w:p w:rsidR="003D44E6" w:rsidRDefault="003D44E6" w:rsidP="003C4E19">
      <w:pPr>
        <w:spacing w:after="0" w:line="240" w:lineRule="auto"/>
        <w:jc w:val="center"/>
        <w:rPr>
          <w:rFonts w:ascii="Times New Roman" w:hAnsi="Times New Roman" w:cs="Times New Roman"/>
          <w:b/>
          <w:sz w:val="24"/>
          <w:szCs w:val="24"/>
        </w:rPr>
      </w:pPr>
      <w:r w:rsidRPr="003D44E6">
        <w:rPr>
          <w:rFonts w:ascii="Times New Roman" w:hAnsi="Times New Roman" w:cs="Times New Roman"/>
          <w:b/>
          <w:sz w:val="24"/>
          <w:szCs w:val="24"/>
        </w:rPr>
        <w:t>20-25</w:t>
      </w:r>
      <w:r w:rsidRPr="003D44E6">
        <w:rPr>
          <w:rFonts w:ascii="Times New Roman" w:hAnsi="Times New Roman" w:cs="Times New Roman"/>
          <w:b/>
          <w:sz w:val="24"/>
          <w:szCs w:val="24"/>
          <w:vertAlign w:val="superscript"/>
        </w:rPr>
        <w:t>th</w:t>
      </w:r>
      <w:r w:rsidRPr="003D44E6">
        <w:rPr>
          <w:rFonts w:ascii="Times New Roman" w:hAnsi="Times New Roman" w:cs="Times New Roman"/>
          <w:b/>
          <w:sz w:val="24"/>
          <w:szCs w:val="24"/>
        </w:rPr>
        <w:t xml:space="preserve"> May 2013.</w:t>
      </w:r>
    </w:p>
    <w:p w:rsidR="003D44E6" w:rsidRDefault="003D44E6" w:rsidP="003D44E6">
      <w:pPr>
        <w:jc w:val="center"/>
        <w:rPr>
          <w:rFonts w:ascii="Times New Roman" w:hAnsi="Times New Roman" w:cs="Times New Roman"/>
          <w:b/>
          <w:sz w:val="24"/>
          <w:szCs w:val="24"/>
        </w:rPr>
      </w:pPr>
    </w:p>
    <w:p w:rsidR="006B4D45" w:rsidRDefault="003D44E6" w:rsidP="003D44E6">
      <w:pPr>
        <w:jc w:val="both"/>
        <w:rPr>
          <w:rFonts w:ascii="Times New Roman" w:hAnsi="Times New Roman" w:cs="Times New Roman"/>
          <w:sz w:val="24"/>
          <w:szCs w:val="24"/>
        </w:rPr>
      </w:pPr>
      <w:r>
        <w:rPr>
          <w:rFonts w:ascii="Times New Roman" w:hAnsi="Times New Roman" w:cs="Times New Roman"/>
          <w:sz w:val="24"/>
          <w:szCs w:val="24"/>
        </w:rPr>
        <w:t>The First International Whitefly Symposium took place in Crete between the 20</w:t>
      </w:r>
      <w:r w:rsidRPr="003D44E6">
        <w:rPr>
          <w:rFonts w:ascii="Times New Roman" w:hAnsi="Times New Roman" w:cs="Times New Roman"/>
          <w:sz w:val="24"/>
          <w:szCs w:val="24"/>
          <w:vertAlign w:val="superscript"/>
        </w:rPr>
        <w:t>th</w:t>
      </w:r>
      <w:r>
        <w:rPr>
          <w:rFonts w:ascii="Times New Roman" w:hAnsi="Times New Roman" w:cs="Times New Roman"/>
          <w:sz w:val="24"/>
          <w:szCs w:val="24"/>
        </w:rPr>
        <w:t xml:space="preserve"> and 25</w:t>
      </w:r>
      <w:r w:rsidRPr="003D44E6">
        <w:rPr>
          <w:rFonts w:ascii="Times New Roman" w:hAnsi="Times New Roman" w:cs="Times New Roman"/>
          <w:sz w:val="24"/>
          <w:szCs w:val="24"/>
          <w:vertAlign w:val="superscript"/>
        </w:rPr>
        <w:t>th</w:t>
      </w:r>
      <w:r>
        <w:rPr>
          <w:rFonts w:ascii="Times New Roman" w:hAnsi="Times New Roman" w:cs="Times New Roman"/>
          <w:sz w:val="24"/>
          <w:szCs w:val="24"/>
        </w:rPr>
        <w:t xml:space="preserve"> May 2013. This symposium combines the former </w:t>
      </w:r>
      <w:r w:rsidR="00EF4374">
        <w:rPr>
          <w:rFonts w:ascii="Times New Roman" w:hAnsi="Times New Roman" w:cs="Times New Roman"/>
          <w:sz w:val="24"/>
          <w:szCs w:val="24"/>
        </w:rPr>
        <w:t>‘</w:t>
      </w:r>
      <w:r>
        <w:rPr>
          <w:rFonts w:ascii="Times New Roman" w:hAnsi="Times New Roman" w:cs="Times New Roman"/>
          <w:sz w:val="24"/>
          <w:szCs w:val="24"/>
        </w:rPr>
        <w:t>European Whitefly Symposium</w:t>
      </w:r>
      <w:r w:rsidR="00EF4374">
        <w:rPr>
          <w:rFonts w:ascii="Times New Roman" w:hAnsi="Times New Roman" w:cs="Times New Roman"/>
          <w:sz w:val="24"/>
          <w:szCs w:val="24"/>
        </w:rPr>
        <w:t>’</w:t>
      </w:r>
      <w:r>
        <w:rPr>
          <w:rFonts w:ascii="Times New Roman" w:hAnsi="Times New Roman" w:cs="Times New Roman"/>
          <w:sz w:val="24"/>
          <w:szCs w:val="24"/>
        </w:rPr>
        <w:t xml:space="preserve"> and the </w:t>
      </w:r>
      <w:r w:rsidR="00EF4374">
        <w:rPr>
          <w:rFonts w:ascii="Times New Roman" w:hAnsi="Times New Roman" w:cs="Times New Roman"/>
          <w:sz w:val="24"/>
          <w:szCs w:val="24"/>
        </w:rPr>
        <w:t>‘</w:t>
      </w:r>
      <w:r>
        <w:rPr>
          <w:rFonts w:ascii="Times New Roman" w:hAnsi="Times New Roman" w:cs="Times New Roman"/>
          <w:sz w:val="24"/>
          <w:szCs w:val="24"/>
        </w:rPr>
        <w:t xml:space="preserve">International </w:t>
      </w:r>
      <w:proofErr w:type="spellStart"/>
      <w:r w:rsidRPr="003D44E6">
        <w:rPr>
          <w:rFonts w:ascii="Times New Roman" w:hAnsi="Times New Roman" w:cs="Times New Roman"/>
          <w:i/>
          <w:sz w:val="24"/>
          <w:szCs w:val="24"/>
        </w:rPr>
        <w:t>Bemisia</w:t>
      </w:r>
      <w:proofErr w:type="spellEnd"/>
      <w:r w:rsidR="006B4D45">
        <w:rPr>
          <w:rFonts w:ascii="Times New Roman" w:hAnsi="Times New Roman" w:cs="Times New Roman"/>
          <w:sz w:val="24"/>
          <w:szCs w:val="24"/>
        </w:rPr>
        <w:t xml:space="preserve"> workshop</w:t>
      </w:r>
      <w:r w:rsidR="00EF4374">
        <w:rPr>
          <w:rFonts w:ascii="Times New Roman" w:hAnsi="Times New Roman" w:cs="Times New Roman"/>
          <w:sz w:val="24"/>
          <w:szCs w:val="24"/>
        </w:rPr>
        <w:t>’</w:t>
      </w:r>
      <w:r w:rsidR="006B4D45">
        <w:rPr>
          <w:rFonts w:ascii="Times New Roman" w:hAnsi="Times New Roman" w:cs="Times New Roman"/>
          <w:sz w:val="24"/>
          <w:szCs w:val="24"/>
        </w:rPr>
        <w:t xml:space="preserve"> into the one meeting. This is much better </w:t>
      </w:r>
      <w:r w:rsidR="00EF4374">
        <w:rPr>
          <w:rFonts w:ascii="Times New Roman" w:hAnsi="Times New Roman" w:cs="Times New Roman"/>
          <w:sz w:val="24"/>
          <w:szCs w:val="24"/>
        </w:rPr>
        <w:t xml:space="preserve">organising </w:t>
      </w:r>
      <w:r w:rsidR="006B4D45">
        <w:rPr>
          <w:rFonts w:ascii="Times New Roman" w:hAnsi="Times New Roman" w:cs="Times New Roman"/>
          <w:sz w:val="24"/>
          <w:szCs w:val="24"/>
        </w:rPr>
        <w:t>now as the previous two meetings were simply duplicating each other.</w:t>
      </w:r>
    </w:p>
    <w:p w:rsidR="006B4D45" w:rsidRPr="003D44E6" w:rsidRDefault="006B4D45" w:rsidP="003D44E6">
      <w:pPr>
        <w:jc w:val="both"/>
        <w:rPr>
          <w:rFonts w:ascii="Times New Roman" w:hAnsi="Times New Roman" w:cs="Times New Roman"/>
          <w:sz w:val="24"/>
          <w:szCs w:val="24"/>
        </w:rPr>
      </w:pPr>
      <w:r>
        <w:rPr>
          <w:rFonts w:ascii="Times New Roman" w:hAnsi="Times New Roman" w:cs="Times New Roman"/>
          <w:sz w:val="24"/>
          <w:szCs w:val="24"/>
        </w:rPr>
        <w:t xml:space="preserve">The symposium covered all aspects of </w:t>
      </w:r>
      <w:proofErr w:type="spellStart"/>
      <w:r w:rsidRPr="006B4D45">
        <w:rPr>
          <w:rFonts w:ascii="Times New Roman" w:hAnsi="Times New Roman" w:cs="Times New Roman"/>
          <w:i/>
          <w:sz w:val="24"/>
          <w:szCs w:val="24"/>
        </w:rPr>
        <w:t>Bemisia</w:t>
      </w:r>
      <w:proofErr w:type="spellEnd"/>
      <w:r>
        <w:rPr>
          <w:rFonts w:ascii="Times New Roman" w:hAnsi="Times New Roman" w:cs="Times New Roman"/>
          <w:sz w:val="24"/>
          <w:szCs w:val="24"/>
        </w:rPr>
        <w:t xml:space="preserve"> research, ranging from </w:t>
      </w:r>
      <w:r w:rsidR="00F04C19">
        <w:rPr>
          <w:rFonts w:ascii="Times New Roman" w:hAnsi="Times New Roman" w:cs="Times New Roman"/>
          <w:sz w:val="24"/>
          <w:szCs w:val="24"/>
        </w:rPr>
        <w:t>biology, g</w:t>
      </w:r>
      <w:r>
        <w:rPr>
          <w:rFonts w:ascii="Times New Roman" w:hAnsi="Times New Roman" w:cs="Times New Roman"/>
          <w:sz w:val="24"/>
          <w:szCs w:val="24"/>
        </w:rPr>
        <w:t xml:space="preserve">enetics, whitefly </w:t>
      </w:r>
      <w:proofErr w:type="spellStart"/>
      <w:r>
        <w:rPr>
          <w:rFonts w:ascii="Times New Roman" w:hAnsi="Times New Roman" w:cs="Times New Roman"/>
          <w:sz w:val="24"/>
          <w:szCs w:val="24"/>
        </w:rPr>
        <w:t>symbionts</w:t>
      </w:r>
      <w:proofErr w:type="spellEnd"/>
      <w:r>
        <w:rPr>
          <w:rFonts w:ascii="Times New Roman" w:hAnsi="Times New Roman" w:cs="Times New Roman"/>
          <w:sz w:val="24"/>
          <w:szCs w:val="24"/>
        </w:rPr>
        <w:t xml:space="preserve">, transmitted viruses, chemical </w:t>
      </w:r>
      <w:r w:rsidR="00F04C19">
        <w:rPr>
          <w:rFonts w:ascii="Times New Roman" w:hAnsi="Times New Roman" w:cs="Times New Roman"/>
          <w:sz w:val="24"/>
          <w:szCs w:val="24"/>
        </w:rPr>
        <w:t xml:space="preserve">control/resistance and </w:t>
      </w:r>
      <w:proofErr w:type="spellStart"/>
      <w:r w:rsidR="00F04C19">
        <w:rPr>
          <w:rFonts w:ascii="Times New Roman" w:hAnsi="Times New Roman" w:cs="Times New Roman"/>
          <w:sz w:val="24"/>
          <w:szCs w:val="24"/>
        </w:rPr>
        <w:t>biocontrol</w:t>
      </w:r>
      <w:proofErr w:type="spellEnd"/>
      <w:r w:rsidR="00F04C19">
        <w:rPr>
          <w:rFonts w:ascii="Times New Roman" w:hAnsi="Times New Roman" w:cs="Times New Roman"/>
          <w:sz w:val="24"/>
          <w:szCs w:val="24"/>
        </w:rPr>
        <w:t>/</w:t>
      </w:r>
      <w:r>
        <w:rPr>
          <w:rFonts w:ascii="Times New Roman" w:hAnsi="Times New Roman" w:cs="Times New Roman"/>
          <w:sz w:val="24"/>
          <w:szCs w:val="24"/>
        </w:rPr>
        <w:t>IPM.</w:t>
      </w:r>
    </w:p>
    <w:p w:rsidR="003C160F" w:rsidRDefault="002F4FB9" w:rsidP="002F4FB9">
      <w:pPr>
        <w:jc w:val="both"/>
        <w:rPr>
          <w:rFonts w:ascii="Times New Roman" w:hAnsi="Times New Roman" w:cs="Times New Roman"/>
          <w:sz w:val="24"/>
          <w:szCs w:val="24"/>
        </w:rPr>
      </w:pPr>
      <w:r w:rsidRPr="002F4FB9">
        <w:rPr>
          <w:rFonts w:ascii="Times New Roman" w:hAnsi="Times New Roman" w:cs="Times New Roman"/>
          <w:sz w:val="24"/>
          <w:szCs w:val="24"/>
        </w:rPr>
        <w:t xml:space="preserve">The UK still remains in its unique position in regards to </w:t>
      </w:r>
      <w:proofErr w:type="spellStart"/>
      <w:r w:rsidRPr="002F4FB9">
        <w:rPr>
          <w:rFonts w:ascii="Times New Roman" w:hAnsi="Times New Roman" w:cs="Times New Roman"/>
          <w:i/>
          <w:sz w:val="24"/>
          <w:szCs w:val="24"/>
        </w:rPr>
        <w:t>Bemisia</w:t>
      </w:r>
      <w:proofErr w:type="spellEnd"/>
      <w:r w:rsidRPr="002F4FB9">
        <w:rPr>
          <w:rFonts w:ascii="Times New Roman" w:hAnsi="Times New Roman" w:cs="Times New Roman"/>
          <w:i/>
          <w:sz w:val="24"/>
          <w:szCs w:val="24"/>
        </w:rPr>
        <w:t xml:space="preserve"> </w:t>
      </w:r>
      <w:proofErr w:type="spellStart"/>
      <w:r w:rsidRPr="002F4FB9">
        <w:rPr>
          <w:rFonts w:ascii="Times New Roman" w:hAnsi="Times New Roman" w:cs="Times New Roman"/>
          <w:i/>
          <w:sz w:val="24"/>
          <w:szCs w:val="24"/>
        </w:rPr>
        <w:t>tabaci</w:t>
      </w:r>
      <w:proofErr w:type="spellEnd"/>
      <w:r w:rsidRPr="002F4FB9">
        <w:rPr>
          <w:rFonts w:ascii="Times New Roman" w:hAnsi="Times New Roman" w:cs="Times New Roman"/>
          <w:sz w:val="24"/>
          <w:szCs w:val="24"/>
        </w:rPr>
        <w:t xml:space="preserve"> research in t</w:t>
      </w:r>
      <w:r w:rsidR="00252C42">
        <w:rPr>
          <w:rFonts w:ascii="Times New Roman" w:hAnsi="Times New Roman" w:cs="Times New Roman"/>
          <w:sz w:val="24"/>
          <w:szCs w:val="24"/>
        </w:rPr>
        <w:t>hat we do not currently have this whitefly</w:t>
      </w:r>
      <w:r w:rsidRPr="002F4FB9">
        <w:rPr>
          <w:rFonts w:ascii="Times New Roman" w:hAnsi="Times New Roman" w:cs="Times New Roman"/>
          <w:sz w:val="24"/>
          <w:szCs w:val="24"/>
        </w:rPr>
        <w:t xml:space="preserve"> established either on outside crops or within the glasshouse environment. The UK still maintains its ‘Protected Zone’ status. </w:t>
      </w:r>
      <w:r w:rsidR="003C160F">
        <w:rPr>
          <w:rFonts w:ascii="Times New Roman" w:hAnsi="Times New Roman" w:cs="Times New Roman"/>
          <w:sz w:val="24"/>
          <w:szCs w:val="24"/>
        </w:rPr>
        <w:t xml:space="preserve">At the symposium </w:t>
      </w:r>
      <w:r w:rsidRPr="002F4FB9">
        <w:rPr>
          <w:rFonts w:ascii="Times New Roman" w:hAnsi="Times New Roman" w:cs="Times New Roman"/>
          <w:sz w:val="24"/>
          <w:szCs w:val="24"/>
        </w:rPr>
        <w:t>I presented our current research findings</w:t>
      </w:r>
      <w:r w:rsidR="00252C42">
        <w:rPr>
          <w:rFonts w:ascii="Times New Roman" w:hAnsi="Times New Roman" w:cs="Times New Roman"/>
          <w:sz w:val="24"/>
          <w:szCs w:val="24"/>
        </w:rPr>
        <w:t>/published work</w:t>
      </w:r>
      <w:r w:rsidRPr="002F4FB9">
        <w:rPr>
          <w:rFonts w:ascii="Times New Roman" w:hAnsi="Times New Roman" w:cs="Times New Roman"/>
          <w:sz w:val="24"/>
          <w:szCs w:val="24"/>
        </w:rPr>
        <w:t xml:space="preserve"> (</w:t>
      </w:r>
      <w:proofErr w:type="spellStart"/>
      <w:r w:rsidR="00252C42">
        <w:rPr>
          <w:rFonts w:ascii="Times New Roman" w:hAnsi="Times New Roman" w:cs="Times New Roman"/>
          <w:sz w:val="24"/>
          <w:szCs w:val="24"/>
        </w:rPr>
        <w:t>C</w:t>
      </w:r>
      <w:r w:rsidRPr="002F4FB9">
        <w:rPr>
          <w:rFonts w:ascii="Times New Roman" w:hAnsi="Times New Roman" w:cs="Times New Roman"/>
          <w:sz w:val="24"/>
          <w:szCs w:val="24"/>
        </w:rPr>
        <w:t>uthbertson</w:t>
      </w:r>
      <w:proofErr w:type="spellEnd"/>
      <w:r w:rsidRPr="002F4FB9">
        <w:rPr>
          <w:rFonts w:ascii="Times New Roman" w:hAnsi="Times New Roman" w:cs="Times New Roman"/>
          <w:sz w:val="24"/>
          <w:szCs w:val="24"/>
        </w:rPr>
        <w:t xml:space="preserve"> </w:t>
      </w:r>
      <w:r w:rsidRPr="003C160F">
        <w:rPr>
          <w:rFonts w:ascii="Times New Roman" w:hAnsi="Times New Roman" w:cs="Times New Roman"/>
          <w:i/>
          <w:sz w:val="24"/>
          <w:szCs w:val="24"/>
        </w:rPr>
        <w:t>et al</w:t>
      </w:r>
      <w:r w:rsidRPr="002F4FB9">
        <w:rPr>
          <w:rFonts w:ascii="Times New Roman" w:hAnsi="Times New Roman" w:cs="Times New Roman"/>
          <w:sz w:val="24"/>
          <w:szCs w:val="24"/>
        </w:rPr>
        <w:t>., 2012</w:t>
      </w:r>
      <w:r w:rsidR="00252C42">
        <w:rPr>
          <w:rFonts w:ascii="Times New Roman" w:hAnsi="Times New Roman" w:cs="Times New Roman"/>
          <w:sz w:val="24"/>
          <w:szCs w:val="24"/>
        </w:rPr>
        <w:t>)</w:t>
      </w:r>
      <w:r w:rsidRPr="002F4FB9">
        <w:rPr>
          <w:rFonts w:ascii="Times New Roman" w:hAnsi="Times New Roman" w:cs="Times New Roman"/>
          <w:sz w:val="24"/>
          <w:szCs w:val="24"/>
        </w:rPr>
        <w:t xml:space="preserve"> </w:t>
      </w:r>
      <w:r w:rsidR="00252C42">
        <w:rPr>
          <w:rFonts w:ascii="Times New Roman" w:hAnsi="Times New Roman" w:cs="Times New Roman"/>
          <w:sz w:val="24"/>
          <w:szCs w:val="24"/>
        </w:rPr>
        <w:t xml:space="preserve">and also gave an update on the current status of </w:t>
      </w:r>
      <w:proofErr w:type="spellStart"/>
      <w:r w:rsidR="00252C42" w:rsidRPr="00252C42">
        <w:rPr>
          <w:rFonts w:ascii="Times New Roman" w:hAnsi="Times New Roman" w:cs="Times New Roman"/>
          <w:i/>
          <w:sz w:val="24"/>
          <w:szCs w:val="24"/>
        </w:rPr>
        <w:t>Bemisia</w:t>
      </w:r>
      <w:proofErr w:type="spellEnd"/>
      <w:r w:rsidR="00252C42">
        <w:rPr>
          <w:rFonts w:ascii="Times New Roman" w:hAnsi="Times New Roman" w:cs="Times New Roman"/>
          <w:sz w:val="24"/>
          <w:szCs w:val="24"/>
        </w:rPr>
        <w:t xml:space="preserve"> in regards to the UK (</w:t>
      </w:r>
      <w:proofErr w:type="spellStart"/>
      <w:r w:rsidR="00252C42" w:rsidRPr="002F4FB9">
        <w:rPr>
          <w:rFonts w:ascii="Times New Roman" w:hAnsi="Times New Roman" w:cs="Times New Roman"/>
          <w:sz w:val="24"/>
          <w:szCs w:val="24"/>
        </w:rPr>
        <w:t>Cuthbertson</w:t>
      </w:r>
      <w:proofErr w:type="spellEnd"/>
      <w:r w:rsidR="00252C42">
        <w:rPr>
          <w:rFonts w:ascii="Times New Roman" w:hAnsi="Times New Roman" w:cs="Times New Roman"/>
          <w:sz w:val="24"/>
          <w:szCs w:val="24"/>
        </w:rPr>
        <w:t>,</w:t>
      </w:r>
      <w:r w:rsidR="00252C42" w:rsidRPr="002F4FB9">
        <w:rPr>
          <w:rFonts w:ascii="Times New Roman" w:hAnsi="Times New Roman" w:cs="Times New Roman"/>
          <w:sz w:val="24"/>
          <w:szCs w:val="24"/>
        </w:rPr>
        <w:t xml:space="preserve"> 2013)</w:t>
      </w:r>
      <w:r w:rsidR="00252C42">
        <w:rPr>
          <w:rFonts w:ascii="Times New Roman" w:hAnsi="Times New Roman" w:cs="Times New Roman"/>
          <w:sz w:val="24"/>
          <w:szCs w:val="24"/>
        </w:rPr>
        <w:t xml:space="preserve">. </w:t>
      </w:r>
      <w:r w:rsidRPr="002F4FB9">
        <w:rPr>
          <w:rFonts w:ascii="Times New Roman" w:hAnsi="Times New Roman" w:cs="Times New Roman"/>
          <w:sz w:val="24"/>
          <w:szCs w:val="24"/>
        </w:rPr>
        <w:t xml:space="preserve">The work was very well received. We are in many ways the envy of the world when it comes to </w:t>
      </w:r>
      <w:proofErr w:type="spellStart"/>
      <w:r w:rsidRPr="002F4FB9">
        <w:rPr>
          <w:rFonts w:ascii="Times New Roman" w:hAnsi="Times New Roman" w:cs="Times New Roman"/>
          <w:i/>
          <w:sz w:val="24"/>
          <w:szCs w:val="24"/>
        </w:rPr>
        <w:t>Bemisia</w:t>
      </w:r>
      <w:proofErr w:type="spellEnd"/>
      <w:r w:rsidRPr="002F4FB9">
        <w:rPr>
          <w:rFonts w:ascii="Times New Roman" w:hAnsi="Times New Roman" w:cs="Times New Roman"/>
          <w:sz w:val="24"/>
          <w:szCs w:val="24"/>
        </w:rPr>
        <w:t xml:space="preserve">, simply because we are continuing to prevent its establishment </w:t>
      </w:r>
      <w:r w:rsidR="00356EF4">
        <w:rPr>
          <w:rFonts w:ascii="Times New Roman" w:hAnsi="Times New Roman" w:cs="Times New Roman"/>
          <w:sz w:val="24"/>
          <w:szCs w:val="24"/>
        </w:rPr>
        <w:t>within our</w:t>
      </w:r>
      <w:r w:rsidRPr="002F4FB9">
        <w:rPr>
          <w:rFonts w:ascii="Times New Roman" w:hAnsi="Times New Roman" w:cs="Times New Roman"/>
          <w:sz w:val="24"/>
          <w:szCs w:val="24"/>
        </w:rPr>
        <w:t xml:space="preserve"> horticultural industry. We </w:t>
      </w:r>
      <w:r w:rsidR="003C160F">
        <w:rPr>
          <w:rFonts w:ascii="Times New Roman" w:hAnsi="Times New Roman" w:cs="Times New Roman"/>
          <w:sz w:val="24"/>
          <w:szCs w:val="24"/>
        </w:rPr>
        <w:t xml:space="preserve">are </w:t>
      </w:r>
      <w:r w:rsidRPr="002F4FB9">
        <w:rPr>
          <w:rFonts w:ascii="Times New Roman" w:hAnsi="Times New Roman" w:cs="Times New Roman"/>
          <w:sz w:val="24"/>
          <w:szCs w:val="24"/>
        </w:rPr>
        <w:t>seen as lead</w:t>
      </w:r>
      <w:r w:rsidR="003C160F">
        <w:rPr>
          <w:rFonts w:ascii="Times New Roman" w:hAnsi="Times New Roman" w:cs="Times New Roman"/>
          <w:sz w:val="24"/>
          <w:szCs w:val="24"/>
        </w:rPr>
        <w:t xml:space="preserve">ing </w:t>
      </w:r>
      <w:r w:rsidRPr="002F4FB9">
        <w:rPr>
          <w:rFonts w:ascii="Times New Roman" w:hAnsi="Times New Roman" w:cs="Times New Roman"/>
          <w:sz w:val="24"/>
          <w:szCs w:val="24"/>
        </w:rPr>
        <w:t xml:space="preserve">in the world in regards to eradication of </w:t>
      </w:r>
      <w:proofErr w:type="spellStart"/>
      <w:r w:rsidRPr="002F4FB9">
        <w:rPr>
          <w:rFonts w:ascii="Times New Roman" w:hAnsi="Times New Roman" w:cs="Times New Roman"/>
          <w:i/>
          <w:sz w:val="24"/>
          <w:szCs w:val="24"/>
        </w:rPr>
        <w:t>Bemisia</w:t>
      </w:r>
      <w:proofErr w:type="spellEnd"/>
      <w:r w:rsidRPr="002F4FB9">
        <w:rPr>
          <w:rFonts w:ascii="Times New Roman" w:hAnsi="Times New Roman" w:cs="Times New Roman"/>
          <w:sz w:val="24"/>
          <w:szCs w:val="24"/>
        </w:rPr>
        <w:t xml:space="preserve">. Many international researchers at the meeting were envious of our position and very intrigued by our excellent working system involving our PHSI, policy/consultants and research scientists working together to keep </w:t>
      </w:r>
      <w:proofErr w:type="spellStart"/>
      <w:r w:rsidRPr="002F4FB9">
        <w:rPr>
          <w:rFonts w:ascii="Times New Roman" w:hAnsi="Times New Roman" w:cs="Times New Roman"/>
          <w:i/>
          <w:sz w:val="24"/>
          <w:szCs w:val="24"/>
        </w:rPr>
        <w:t>Bemisia</w:t>
      </w:r>
      <w:proofErr w:type="spellEnd"/>
      <w:r w:rsidRPr="002F4FB9">
        <w:rPr>
          <w:rFonts w:ascii="Times New Roman" w:hAnsi="Times New Roman" w:cs="Times New Roman"/>
          <w:sz w:val="24"/>
          <w:szCs w:val="24"/>
        </w:rPr>
        <w:t xml:space="preserve"> at bay. This was an excellent piece of publicity for </w:t>
      </w:r>
      <w:proofErr w:type="gramStart"/>
      <w:r w:rsidRPr="002F4FB9">
        <w:rPr>
          <w:rFonts w:ascii="Times New Roman" w:hAnsi="Times New Roman" w:cs="Times New Roman"/>
          <w:sz w:val="24"/>
          <w:szCs w:val="24"/>
        </w:rPr>
        <w:t>Fera</w:t>
      </w:r>
      <w:proofErr w:type="gramEnd"/>
      <w:r w:rsidRPr="002F4FB9">
        <w:rPr>
          <w:rFonts w:ascii="Times New Roman" w:hAnsi="Times New Roman" w:cs="Times New Roman"/>
          <w:sz w:val="24"/>
          <w:szCs w:val="24"/>
        </w:rPr>
        <w:t xml:space="preserve"> and our related work to a </w:t>
      </w:r>
      <w:r w:rsidR="00252C42">
        <w:rPr>
          <w:rFonts w:ascii="Times New Roman" w:hAnsi="Times New Roman" w:cs="Times New Roman"/>
          <w:sz w:val="24"/>
          <w:szCs w:val="24"/>
        </w:rPr>
        <w:t xml:space="preserve">worldwide whitefly </w:t>
      </w:r>
      <w:r w:rsidRPr="002F4FB9">
        <w:rPr>
          <w:rFonts w:ascii="Times New Roman" w:hAnsi="Times New Roman" w:cs="Times New Roman"/>
          <w:sz w:val="24"/>
          <w:szCs w:val="24"/>
        </w:rPr>
        <w:t>specific audience.</w:t>
      </w:r>
    </w:p>
    <w:p w:rsidR="009B456C" w:rsidRDefault="003C160F" w:rsidP="002F4FB9">
      <w:pPr>
        <w:jc w:val="both"/>
        <w:rPr>
          <w:rFonts w:ascii="Times New Roman" w:hAnsi="Times New Roman" w:cs="Times New Roman"/>
          <w:sz w:val="24"/>
          <w:szCs w:val="24"/>
        </w:rPr>
      </w:pPr>
      <w:r>
        <w:rPr>
          <w:rFonts w:ascii="Times New Roman" w:hAnsi="Times New Roman" w:cs="Times New Roman"/>
          <w:sz w:val="24"/>
          <w:szCs w:val="24"/>
        </w:rPr>
        <w:t xml:space="preserve">A major part of the symposium was the discussion of the </w:t>
      </w:r>
      <w:proofErr w:type="spellStart"/>
      <w:r w:rsidRPr="003C160F">
        <w:rPr>
          <w:rFonts w:ascii="Times New Roman" w:hAnsi="Times New Roman" w:cs="Times New Roman"/>
          <w:i/>
          <w:sz w:val="24"/>
          <w:szCs w:val="24"/>
        </w:rPr>
        <w:t>Bemisia</w:t>
      </w:r>
      <w:proofErr w:type="spellEnd"/>
      <w:r>
        <w:rPr>
          <w:rFonts w:ascii="Times New Roman" w:hAnsi="Times New Roman" w:cs="Times New Roman"/>
          <w:sz w:val="24"/>
          <w:szCs w:val="24"/>
        </w:rPr>
        <w:t xml:space="preserve"> species complex. It is now </w:t>
      </w:r>
      <w:r w:rsidR="008C012D">
        <w:rPr>
          <w:rFonts w:ascii="Times New Roman" w:hAnsi="Times New Roman" w:cs="Times New Roman"/>
          <w:sz w:val="24"/>
          <w:szCs w:val="24"/>
        </w:rPr>
        <w:t xml:space="preserve">thought </w:t>
      </w:r>
      <w:r>
        <w:rPr>
          <w:rFonts w:ascii="Times New Roman" w:hAnsi="Times New Roman" w:cs="Times New Roman"/>
          <w:sz w:val="24"/>
          <w:szCs w:val="24"/>
        </w:rPr>
        <w:t xml:space="preserve">that there is probably &gt;30 cryptic species of </w:t>
      </w:r>
      <w:proofErr w:type="spellStart"/>
      <w:r w:rsidRPr="003C160F">
        <w:rPr>
          <w:rFonts w:ascii="Times New Roman" w:hAnsi="Times New Roman" w:cs="Times New Roman"/>
          <w:i/>
          <w:sz w:val="24"/>
          <w:szCs w:val="24"/>
        </w:rPr>
        <w:t>Bemisia</w:t>
      </w:r>
      <w:proofErr w:type="spellEnd"/>
      <w:r>
        <w:rPr>
          <w:rFonts w:ascii="Times New Roman" w:hAnsi="Times New Roman" w:cs="Times New Roman"/>
          <w:sz w:val="24"/>
          <w:szCs w:val="24"/>
        </w:rPr>
        <w:t xml:space="preserve">. </w:t>
      </w:r>
      <w:r w:rsidRPr="003C160F">
        <w:rPr>
          <w:rFonts w:ascii="Times New Roman" w:hAnsi="Times New Roman" w:cs="Times New Roman"/>
          <w:sz w:val="24"/>
          <w:szCs w:val="24"/>
        </w:rPr>
        <w:t xml:space="preserve">It is now </w:t>
      </w:r>
      <w:r>
        <w:rPr>
          <w:rFonts w:ascii="Times New Roman" w:hAnsi="Times New Roman" w:cs="Times New Roman"/>
          <w:sz w:val="24"/>
          <w:szCs w:val="24"/>
        </w:rPr>
        <w:t xml:space="preserve">fully </w:t>
      </w:r>
      <w:r w:rsidRPr="003C160F">
        <w:rPr>
          <w:rFonts w:ascii="Times New Roman" w:hAnsi="Times New Roman" w:cs="Times New Roman"/>
          <w:sz w:val="24"/>
          <w:szCs w:val="24"/>
        </w:rPr>
        <w:t xml:space="preserve">accepted that </w:t>
      </w:r>
      <w:r w:rsidRPr="003C160F">
        <w:rPr>
          <w:rFonts w:ascii="Times New Roman" w:hAnsi="Times New Roman" w:cs="Times New Roman"/>
          <w:i/>
          <w:sz w:val="24"/>
          <w:szCs w:val="24"/>
        </w:rPr>
        <w:t xml:space="preserve">B. </w:t>
      </w:r>
      <w:proofErr w:type="spellStart"/>
      <w:r w:rsidRPr="003C160F">
        <w:rPr>
          <w:rFonts w:ascii="Times New Roman" w:hAnsi="Times New Roman" w:cs="Times New Roman"/>
          <w:i/>
          <w:sz w:val="24"/>
          <w:szCs w:val="24"/>
        </w:rPr>
        <w:t>tabaci</w:t>
      </w:r>
      <w:proofErr w:type="spellEnd"/>
      <w:r w:rsidRPr="003C160F">
        <w:rPr>
          <w:rFonts w:ascii="Times New Roman" w:hAnsi="Times New Roman" w:cs="Times New Roman"/>
          <w:i/>
          <w:sz w:val="24"/>
          <w:szCs w:val="24"/>
        </w:rPr>
        <w:t xml:space="preserve"> </w:t>
      </w:r>
      <w:r w:rsidRPr="003C160F">
        <w:rPr>
          <w:rFonts w:ascii="Times New Roman" w:hAnsi="Times New Roman" w:cs="Times New Roman"/>
          <w:sz w:val="24"/>
          <w:szCs w:val="24"/>
        </w:rPr>
        <w:t>is indeed made of up morphologically indistinguishable species (</w:t>
      </w:r>
      <w:r>
        <w:rPr>
          <w:rFonts w:ascii="Times New Roman" w:hAnsi="Times New Roman" w:cs="Times New Roman"/>
          <w:sz w:val="24"/>
          <w:szCs w:val="24"/>
        </w:rPr>
        <w:t xml:space="preserve">much work </w:t>
      </w:r>
      <w:r w:rsidRPr="003C160F">
        <w:rPr>
          <w:rFonts w:ascii="Times New Roman" w:hAnsi="Times New Roman" w:cs="Times New Roman"/>
          <w:sz w:val="24"/>
          <w:szCs w:val="24"/>
        </w:rPr>
        <w:t>from China was presented outlining unsuccessful cross-mating of several biotypes) which can only be identified via molecular means.</w:t>
      </w:r>
      <w:r>
        <w:rPr>
          <w:rFonts w:ascii="Times New Roman" w:hAnsi="Times New Roman" w:cs="Times New Roman"/>
          <w:sz w:val="24"/>
          <w:szCs w:val="24"/>
        </w:rPr>
        <w:t xml:space="preserve"> </w:t>
      </w:r>
      <w:r w:rsidRPr="003C160F">
        <w:rPr>
          <w:rFonts w:ascii="Times New Roman" w:hAnsi="Times New Roman" w:cs="Times New Roman"/>
          <w:sz w:val="24"/>
          <w:szCs w:val="24"/>
        </w:rPr>
        <w:t xml:space="preserve">Presented work from Australian and New Zealand workers showed strong evidence of at least </w:t>
      </w:r>
      <w:r>
        <w:rPr>
          <w:rFonts w:ascii="Times New Roman" w:hAnsi="Times New Roman" w:cs="Times New Roman"/>
          <w:sz w:val="24"/>
          <w:szCs w:val="24"/>
        </w:rPr>
        <w:t>30</w:t>
      </w:r>
      <w:r w:rsidRPr="003C160F">
        <w:rPr>
          <w:rFonts w:ascii="Times New Roman" w:hAnsi="Times New Roman" w:cs="Times New Roman"/>
          <w:sz w:val="24"/>
          <w:szCs w:val="24"/>
        </w:rPr>
        <w:t xml:space="preserve"> different species. </w:t>
      </w:r>
      <w:r>
        <w:rPr>
          <w:rFonts w:ascii="Times New Roman" w:hAnsi="Times New Roman" w:cs="Times New Roman"/>
          <w:sz w:val="24"/>
          <w:szCs w:val="24"/>
        </w:rPr>
        <w:t xml:space="preserve">The names of the different ‘species’ are still not universally accepted and so </w:t>
      </w:r>
      <w:r w:rsidR="00252C42">
        <w:rPr>
          <w:rFonts w:ascii="Times New Roman" w:hAnsi="Times New Roman" w:cs="Times New Roman"/>
          <w:sz w:val="24"/>
          <w:szCs w:val="24"/>
        </w:rPr>
        <w:t xml:space="preserve">are often </w:t>
      </w:r>
      <w:r>
        <w:rPr>
          <w:rFonts w:ascii="Times New Roman" w:hAnsi="Times New Roman" w:cs="Times New Roman"/>
          <w:sz w:val="24"/>
          <w:szCs w:val="24"/>
        </w:rPr>
        <w:t xml:space="preserve">still referred to as </w:t>
      </w:r>
      <w:r w:rsidR="00467B69">
        <w:rPr>
          <w:rFonts w:ascii="Times New Roman" w:hAnsi="Times New Roman" w:cs="Times New Roman"/>
          <w:sz w:val="24"/>
          <w:szCs w:val="24"/>
        </w:rPr>
        <w:t xml:space="preserve">Biotype </w:t>
      </w:r>
      <w:r w:rsidR="00EF4374">
        <w:rPr>
          <w:rFonts w:ascii="Times New Roman" w:hAnsi="Times New Roman" w:cs="Times New Roman"/>
          <w:sz w:val="24"/>
          <w:szCs w:val="24"/>
        </w:rPr>
        <w:t>‘</w:t>
      </w:r>
      <w:r w:rsidR="00467B69">
        <w:rPr>
          <w:rFonts w:ascii="Times New Roman" w:hAnsi="Times New Roman" w:cs="Times New Roman"/>
          <w:sz w:val="24"/>
          <w:szCs w:val="24"/>
        </w:rPr>
        <w:t>A</w:t>
      </w:r>
      <w:r w:rsidR="00EF4374">
        <w:rPr>
          <w:rFonts w:ascii="Times New Roman" w:hAnsi="Times New Roman" w:cs="Times New Roman"/>
          <w:sz w:val="24"/>
          <w:szCs w:val="24"/>
        </w:rPr>
        <w:t>’</w:t>
      </w:r>
      <w:r w:rsidR="00467B69">
        <w:rPr>
          <w:rFonts w:ascii="Times New Roman" w:hAnsi="Times New Roman" w:cs="Times New Roman"/>
          <w:sz w:val="24"/>
          <w:szCs w:val="24"/>
        </w:rPr>
        <w:t xml:space="preserve">, </w:t>
      </w:r>
      <w:r w:rsidR="00EF4374">
        <w:rPr>
          <w:rFonts w:ascii="Times New Roman" w:hAnsi="Times New Roman" w:cs="Times New Roman"/>
          <w:sz w:val="24"/>
          <w:szCs w:val="24"/>
        </w:rPr>
        <w:t>‘</w:t>
      </w:r>
      <w:r w:rsidR="00467B69">
        <w:rPr>
          <w:rFonts w:ascii="Times New Roman" w:hAnsi="Times New Roman" w:cs="Times New Roman"/>
          <w:sz w:val="24"/>
          <w:szCs w:val="24"/>
        </w:rPr>
        <w:t>B</w:t>
      </w:r>
      <w:r w:rsidR="00EF4374">
        <w:rPr>
          <w:rFonts w:ascii="Times New Roman" w:hAnsi="Times New Roman" w:cs="Times New Roman"/>
          <w:sz w:val="24"/>
          <w:szCs w:val="24"/>
        </w:rPr>
        <w:t>’</w:t>
      </w:r>
      <w:r w:rsidR="00467B69">
        <w:rPr>
          <w:rFonts w:ascii="Times New Roman" w:hAnsi="Times New Roman" w:cs="Times New Roman"/>
          <w:sz w:val="24"/>
          <w:szCs w:val="24"/>
        </w:rPr>
        <w:t xml:space="preserve"> or </w:t>
      </w:r>
      <w:r w:rsidR="00EF4374">
        <w:rPr>
          <w:rFonts w:ascii="Times New Roman" w:hAnsi="Times New Roman" w:cs="Times New Roman"/>
          <w:sz w:val="24"/>
          <w:szCs w:val="24"/>
        </w:rPr>
        <w:t>‘</w:t>
      </w:r>
      <w:r w:rsidR="00467B69">
        <w:rPr>
          <w:rFonts w:ascii="Times New Roman" w:hAnsi="Times New Roman" w:cs="Times New Roman"/>
          <w:sz w:val="24"/>
          <w:szCs w:val="24"/>
        </w:rPr>
        <w:t>Q</w:t>
      </w:r>
      <w:r w:rsidR="00EF4374">
        <w:rPr>
          <w:rFonts w:ascii="Times New Roman" w:hAnsi="Times New Roman" w:cs="Times New Roman"/>
          <w:sz w:val="24"/>
          <w:szCs w:val="24"/>
        </w:rPr>
        <w:t>’</w:t>
      </w:r>
      <w:r w:rsidR="00467B69">
        <w:rPr>
          <w:rFonts w:ascii="Times New Roman" w:hAnsi="Times New Roman" w:cs="Times New Roman"/>
          <w:sz w:val="24"/>
          <w:szCs w:val="24"/>
        </w:rPr>
        <w:t xml:space="preserve"> etc.</w:t>
      </w:r>
      <w:r w:rsidR="00CE3F40">
        <w:rPr>
          <w:rFonts w:ascii="Times New Roman" w:hAnsi="Times New Roman" w:cs="Times New Roman"/>
          <w:sz w:val="24"/>
          <w:szCs w:val="24"/>
        </w:rPr>
        <w:t xml:space="preserve"> </w:t>
      </w:r>
      <w:r w:rsidR="008327BD">
        <w:rPr>
          <w:rFonts w:ascii="Times New Roman" w:hAnsi="Times New Roman" w:cs="Times New Roman"/>
          <w:sz w:val="24"/>
          <w:szCs w:val="24"/>
        </w:rPr>
        <w:t xml:space="preserve">It was stated that there are currently 3 global species of </w:t>
      </w:r>
      <w:proofErr w:type="spellStart"/>
      <w:r w:rsidR="008327BD" w:rsidRPr="008327BD">
        <w:rPr>
          <w:rFonts w:ascii="Times New Roman" w:hAnsi="Times New Roman" w:cs="Times New Roman"/>
          <w:i/>
          <w:sz w:val="24"/>
          <w:szCs w:val="24"/>
        </w:rPr>
        <w:t>Bemisia</w:t>
      </w:r>
      <w:proofErr w:type="spellEnd"/>
      <w:r w:rsidR="008327BD">
        <w:rPr>
          <w:rFonts w:ascii="Times New Roman" w:hAnsi="Times New Roman" w:cs="Times New Roman"/>
          <w:sz w:val="24"/>
          <w:szCs w:val="24"/>
        </w:rPr>
        <w:t>: B, Q</w:t>
      </w:r>
      <w:r w:rsidR="008327BD">
        <w:rPr>
          <w:rFonts w:ascii="Times New Roman" w:hAnsi="Times New Roman" w:cs="Times New Roman"/>
          <w:sz w:val="24"/>
          <w:szCs w:val="24"/>
          <w:vertAlign w:val="subscript"/>
        </w:rPr>
        <w:t xml:space="preserve">1 </w:t>
      </w:r>
      <w:r w:rsidR="008327BD">
        <w:rPr>
          <w:rFonts w:ascii="Times New Roman" w:hAnsi="Times New Roman" w:cs="Times New Roman"/>
          <w:sz w:val="24"/>
          <w:szCs w:val="24"/>
        </w:rPr>
        <w:t>and Q</w:t>
      </w:r>
      <w:r w:rsidR="008327BD">
        <w:rPr>
          <w:rFonts w:ascii="Times New Roman" w:hAnsi="Times New Roman" w:cs="Times New Roman"/>
          <w:sz w:val="24"/>
          <w:szCs w:val="24"/>
          <w:vertAlign w:val="subscript"/>
        </w:rPr>
        <w:t>2</w:t>
      </w:r>
      <w:r w:rsidR="008327BD">
        <w:rPr>
          <w:rFonts w:ascii="Times New Roman" w:hAnsi="Times New Roman" w:cs="Times New Roman"/>
          <w:sz w:val="24"/>
          <w:szCs w:val="24"/>
        </w:rPr>
        <w:t xml:space="preserve">. The tobacco and poinsettia trade are classed as the two big players in the global spread of </w:t>
      </w:r>
      <w:proofErr w:type="spellStart"/>
      <w:r w:rsidR="008327BD" w:rsidRPr="008327BD">
        <w:rPr>
          <w:rFonts w:ascii="Times New Roman" w:hAnsi="Times New Roman" w:cs="Times New Roman"/>
          <w:i/>
          <w:sz w:val="24"/>
          <w:szCs w:val="24"/>
        </w:rPr>
        <w:t>Bemisia</w:t>
      </w:r>
      <w:proofErr w:type="spellEnd"/>
      <w:r w:rsidR="008327BD">
        <w:rPr>
          <w:rFonts w:ascii="Times New Roman" w:hAnsi="Times New Roman" w:cs="Times New Roman"/>
          <w:sz w:val="24"/>
          <w:szCs w:val="24"/>
        </w:rPr>
        <w:t xml:space="preserve">. </w:t>
      </w:r>
      <w:r w:rsidR="00CE3F40">
        <w:rPr>
          <w:rFonts w:ascii="Times New Roman" w:hAnsi="Times New Roman" w:cs="Times New Roman"/>
          <w:sz w:val="24"/>
          <w:szCs w:val="24"/>
        </w:rPr>
        <w:t xml:space="preserve">Many countries have their own indigenous Biotype of </w:t>
      </w:r>
      <w:proofErr w:type="spellStart"/>
      <w:r w:rsidR="00CE3F40" w:rsidRPr="00CE3F40">
        <w:rPr>
          <w:rFonts w:ascii="Times New Roman" w:hAnsi="Times New Roman" w:cs="Times New Roman"/>
          <w:i/>
          <w:sz w:val="24"/>
          <w:szCs w:val="24"/>
        </w:rPr>
        <w:t>Bemisia</w:t>
      </w:r>
      <w:proofErr w:type="spellEnd"/>
      <w:r w:rsidR="00CE3F40">
        <w:rPr>
          <w:rFonts w:ascii="Times New Roman" w:hAnsi="Times New Roman" w:cs="Times New Roman"/>
          <w:sz w:val="24"/>
          <w:szCs w:val="24"/>
        </w:rPr>
        <w:t>, for example, Sicily has the T biotype which is found more frequently in higher altitudes.</w:t>
      </w:r>
      <w:r w:rsidR="00743433">
        <w:rPr>
          <w:rFonts w:ascii="Times New Roman" w:hAnsi="Times New Roman" w:cs="Times New Roman"/>
          <w:sz w:val="24"/>
          <w:szCs w:val="24"/>
        </w:rPr>
        <w:t xml:space="preserve"> China was stated to have 15 cryptic species of </w:t>
      </w:r>
      <w:proofErr w:type="spellStart"/>
      <w:r w:rsidR="00743433" w:rsidRPr="00743433">
        <w:rPr>
          <w:rFonts w:ascii="Times New Roman" w:hAnsi="Times New Roman" w:cs="Times New Roman"/>
          <w:i/>
          <w:sz w:val="24"/>
          <w:szCs w:val="24"/>
        </w:rPr>
        <w:t>Bemisia</w:t>
      </w:r>
      <w:proofErr w:type="spellEnd"/>
      <w:r w:rsidR="00743433">
        <w:rPr>
          <w:rFonts w:ascii="Times New Roman" w:hAnsi="Times New Roman" w:cs="Times New Roman"/>
          <w:sz w:val="24"/>
          <w:szCs w:val="24"/>
        </w:rPr>
        <w:t xml:space="preserve"> present.</w:t>
      </w:r>
      <w:r w:rsidR="00CE3F40">
        <w:rPr>
          <w:rFonts w:ascii="Times New Roman" w:hAnsi="Times New Roman" w:cs="Times New Roman"/>
          <w:sz w:val="24"/>
          <w:szCs w:val="24"/>
        </w:rPr>
        <w:t xml:space="preserve"> </w:t>
      </w:r>
      <w:r w:rsidR="00467B69">
        <w:rPr>
          <w:rFonts w:ascii="Times New Roman" w:hAnsi="Times New Roman" w:cs="Times New Roman"/>
          <w:sz w:val="24"/>
          <w:szCs w:val="24"/>
        </w:rPr>
        <w:t xml:space="preserve">We in the UK have in the past year confirmed that we are regularly intercepting Biotypes B and Q (Powell </w:t>
      </w:r>
      <w:r w:rsidR="00467B69" w:rsidRPr="00467B69">
        <w:rPr>
          <w:rFonts w:ascii="Times New Roman" w:hAnsi="Times New Roman" w:cs="Times New Roman"/>
          <w:i/>
          <w:sz w:val="24"/>
          <w:szCs w:val="24"/>
        </w:rPr>
        <w:t>et al.,</w:t>
      </w:r>
      <w:r w:rsidR="00467B69">
        <w:rPr>
          <w:rFonts w:ascii="Times New Roman" w:hAnsi="Times New Roman" w:cs="Times New Roman"/>
          <w:sz w:val="24"/>
          <w:szCs w:val="24"/>
        </w:rPr>
        <w:t xml:space="preserve"> 2012) entering the country on </w:t>
      </w:r>
      <w:r w:rsidR="00356EF4">
        <w:rPr>
          <w:rFonts w:ascii="Times New Roman" w:hAnsi="Times New Roman" w:cs="Times New Roman"/>
          <w:sz w:val="24"/>
          <w:szCs w:val="24"/>
        </w:rPr>
        <w:t xml:space="preserve">plant </w:t>
      </w:r>
      <w:r w:rsidR="00467B69">
        <w:rPr>
          <w:rFonts w:ascii="Times New Roman" w:hAnsi="Times New Roman" w:cs="Times New Roman"/>
          <w:sz w:val="24"/>
          <w:szCs w:val="24"/>
        </w:rPr>
        <w:t>produce</w:t>
      </w:r>
      <w:r w:rsidR="008327BD">
        <w:rPr>
          <w:rFonts w:ascii="Times New Roman" w:hAnsi="Times New Roman" w:cs="Times New Roman"/>
          <w:sz w:val="24"/>
          <w:szCs w:val="24"/>
        </w:rPr>
        <w:t xml:space="preserve"> (we have yet to determine </w:t>
      </w:r>
      <w:r w:rsidR="00252C42">
        <w:rPr>
          <w:rFonts w:ascii="Times New Roman" w:hAnsi="Times New Roman" w:cs="Times New Roman"/>
          <w:sz w:val="24"/>
          <w:szCs w:val="24"/>
        </w:rPr>
        <w:t>if</w:t>
      </w:r>
      <w:r w:rsidR="008327BD">
        <w:rPr>
          <w:rFonts w:ascii="Times New Roman" w:hAnsi="Times New Roman" w:cs="Times New Roman"/>
          <w:sz w:val="24"/>
          <w:szCs w:val="24"/>
        </w:rPr>
        <w:t xml:space="preserve"> they are </w:t>
      </w:r>
      <w:r w:rsidR="008327BD" w:rsidRPr="008327BD">
        <w:rPr>
          <w:rFonts w:ascii="Times New Roman" w:hAnsi="Times New Roman" w:cs="Times New Roman"/>
          <w:sz w:val="24"/>
          <w:szCs w:val="24"/>
        </w:rPr>
        <w:t>Q</w:t>
      </w:r>
      <w:r w:rsidR="008327BD" w:rsidRPr="008327BD">
        <w:rPr>
          <w:rFonts w:ascii="Times New Roman" w:hAnsi="Times New Roman" w:cs="Times New Roman"/>
          <w:sz w:val="24"/>
          <w:szCs w:val="24"/>
          <w:vertAlign w:val="subscript"/>
        </w:rPr>
        <w:t>1</w:t>
      </w:r>
      <w:r w:rsidR="008327BD" w:rsidRPr="008327BD">
        <w:rPr>
          <w:rFonts w:ascii="Times New Roman" w:hAnsi="Times New Roman" w:cs="Times New Roman"/>
          <w:sz w:val="24"/>
          <w:szCs w:val="24"/>
        </w:rPr>
        <w:t xml:space="preserve"> </w:t>
      </w:r>
      <w:r w:rsidR="008327BD">
        <w:rPr>
          <w:rFonts w:ascii="Times New Roman" w:hAnsi="Times New Roman" w:cs="Times New Roman"/>
          <w:sz w:val="24"/>
          <w:szCs w:val="24"/>
        </w:rPr>
        <w:t>or</w:t>
      </w:r>
      <w:r w:rsidR="008327BD" w:rsidRPr="008327BD">
        <w:rPr>
          <w:rFonts w:ascii="Times New Roman" w:hAnsi="Times New Roman" w:cs="Times New Roman"/>
          <w:sz w:val="24"/>
          <w:szCs w:val="24"/>
        </w:rPr>
        <w:t xml:space="preserve"> Q</w:t>
      </w:r>
      <w:r w:rsidR="008327BD" w:rsidRPr="008327BD">
        <w:rPr>
          <w:rFonts w:ascii="Times New Roman" w:hAnsi="Times New Roman" w:cs="Times New Roman"/>
          <w:sz w:val="24"/>
          <w:szCs w:val="24"/>
          <w:vertAlign w:val="subscript"/>
        </w:rPr>
        <w:t>2</w:t>
      </w:r>
      <w:r w:rsidR="008327BD">
        <w:rPr>
          <w:rFonts w:ascii="Times New Roman" w:hAnsi="Times New Roman" w:cs="Times New Roman"/>
          <w:sz w:val="24"/>
          <w:szCs w:val="24"/>
        </w:rPr>
        <w:t>)</w:t>
      </w:r>
      <w:r w:rsidR="00467B69">
        <w:rPr>
          <w:rFonts w:ascii="Times New Roman" w:hAnsi="Times New Roman" w:cs="Times New Roman"/>
          <w:sz w:val="24"/>
          <w:szCs w:val="24"/>
        </w:rPr>
        <w:t>. We also</w:t>
      </w:r>
      <w:r w:rsidR="00ED253D">
        <w:rPr>
          <w:rFonts w:ascii="Times New Roman" w:hAnsi="Times New Roman" w:cs="Times New Roman"/>
          <w:sz w:val="24"/>
          <w:szCs w:val="24"/>
        </w:rPr>
        <w:t xml:space="preserve"> currently</w:t>
      </w:r>
      <w:r w:rsidR="00467B69">
        <w:rPr>
          <w:rFonts w:ascii="Times New Roman" w:hAnsi="Times New Roman" w:cs="Times New Roman"/>
          <w:sz w:val="24"/>
          <w:szCs w:val="24"/>
        </w:rPr>
        <w:t xml:space="preserve"> have specimens awaiting sequencing that have proved to be neither B </w:t>
      </w:r>
      <w:r w:rsidR="00572133">
        <w:rPr>
          <w:rFonts w:ascii="Times New Roman" w:hAnsi="Times New Roman" w:cs="Times New Roman"/>
          <w:sz w:val="24"/>
          <w:szCs w:val="24"/>
        </w:rPr>
        <w:t>n</w:t>
      </w:r>
      <w:r w:rsidR="00467B69">
        <w:rPr>
          <w:rFonts w:ascii="Times New Roman" w:hAnsi="Times New Roman" w:cs="Times New Roman"/>
          <w:sz w:val="24"/>
          <w:szCs w:val="24"/>
        </w:rPr>
        <w:t>or Q biotype.</w:t>
      </w:r>
      <w:r w:rsidRPr="003C160F">
        <w:rPr>
          <w:rFonts w:ascii="Times New Roman" w:hAnsi="Times New Roman" w:cs="Times New Roman"/>
          <w:sz w:val="24"/>
          <w:szCs w:val="24"/>
        </w:rPr>
        <w:t xml:space="preserve"> The significance of </w:t>
      </w:r>
      <w:r w:rsidR="00467B69">
        <w:rPr>
          <w:rFonts w:ascii="Times New Roman" w:hAnsi="Times New Roman" w:cs="Times New Roman"/>
          <w:sz w:val="24"/>
          <w:szCs w:val="24"/>
        </w:rPr>
        <w:t xml:space="preserve">the different biotypes is that it is </w:t>
      </w:r>
      <w:r w:rsidRPr="003C160F">
        <w:rPr>
          <w:rFonts w:ascii="Times New Roman" w:hAnsi="Times New Roman" w:cs="Times New Roman"/>
          <w:sz w:val="24"/>
          <w:szCs w:val="24"/>
        </w:rPr>
        <w:t xml:space="preserve">very important in regards to continuing the development of control strategies to eradicate the pest. </w:t>
      </w:r>
      <w:r w:rsidR="00467B69">
        <w:rPr>
          <w:rFonts w:ascii="Times New Roman" w:hAnsi="Times New Roman" w:cs="Times New Roman"/>
          <w:sz w:val="24"/>
          <w:szCs w:val="24"/>
        </w:rPr>
        <w:t xml:space="preserve">The </w:t>
      </w:r>
      <w:r w:rsidRPr="003C160F">
        <w:rPr>
          <w:rFonts w:ascii="Times New Roman" w:hAnsi="Times New Roman" w:cs="Times New Roman"/>
          <w:sz w:val="24"/>
          <w:szCs w:val="24"/>
        </w:rPr>
        <w:t>Q</w:t>
      </w:r>
      <w:r w:rsidR="00467B69">
        <w:rPr>
          <w:rFonts w:ascii="Times New Roman" w:hAnsi="Times New Roman" w:cs="Times New Roman"/>
          <w:sz w:val="24"/>
          <w:szCs w:val="24"/>
        </w:rPr>
        <w:t xml:space="preserve"> biotype is well known for its </w:t>
      </w:r>
      <w:r w:rsidRPr="003C160F">
        <w:rPr>
          <w:rFonts w:ascii="Times New Roman" w:hAnsi="Times New Roman" w:cs="Times New Roman"/>
          <w:sz w:val="24"/>
          <w:szCs w:val="24"/>
        </w:rPr>
        <w:t xml:space="preserve">increasing resistance to </w:t>
      </w:r>
      <w:proofErr w:type="spellStart"/>
      <w:r w:rsidRPr="003C160F">
        <w:rPr>
          <w:rFonts w:ascii="Times New Roman" w:hAnsi="Times New Roman" w:cs="Times New Roman"/>
          <w:sz w:val="24"/>
          <w:szCs w:val="24"/>
        </w:rPr>
        <w:t>neonictinoids</w:t>
      </w:r>
      <w:proofErr w:type="spellEnd"/>
      <w:r w:rsidRPr="003C160F">
        <w:rPr>
          <w:rFonts w:ascii="Times New Roman" w:hAnsi="Times New Roman" w:cs="Times New Roman"/>
          <w:sz w:val="24"/>
          <w:szCs w:val="24"/>
        </w:rPr>
        <w:t xml:space="preserve"> (as work </w:t>
      </w:r>
      <w:r w:rsidR="00467B69">
        <w:rPr>
          <w:rFonts w:ascii="Times New Roman" w:hAnsi="Times New Roman" w:cs="Times New Roman"/>
          <w:sz w:val="24"/>
          <w:szCs w:val="24"/>
        </w:rPr>
        <w:t xml:space="preserve">presented </w:t>
      </w:r>
      <w:r w:rsidRPr="003C160F">
        <w:rPr>
          <w:rFonts w:ascii="Times New Roman" w:hAnsi="Times New Roman" w:cs="Times New Roman"/>
          <w:sz w:val="24"/>
          <w:szCs w:val="24"/>
        </w:rPr>
        <w:t xml:space="preserve">from the USA outlined). </w:t>
      </w:r>
      <w:r w:rsidR="00467B69">
        <w:rPr>
          <w:rFonts w:ascii="Times New Roman" w:hAnsi="Times New Roman" w:cs="Times New Roman"/>
          <w:sz w:val="24"/>
          <w:szCs w:val="24"/>
        </w:rPr>
        <w:t>The eradication strategies that we at Fera have developed, aimed at overcoming resistance (</w:t>
      </w:r>
      <w:proofErr w:type="spellStart"/>
      <w:r w:rsidR="00467B69">
        <w:rPr>
          <w:rFonts w:ascii="Times New Roman" w:hAnsi="Times New Roman" w:cs="Times New Roman"/>
          <w:sz w:val="24"/>
          <w:szCs w:val="24"/>
        </w:rPr>
        <w:t>Cuthbertson</w:t>
      </w:r>
      <w:proofErr w:type="spellEnd"/>
      <w:r w:rsidR="00467B69">
        <w:rPr>
          <w:rFonts w:ascii="Times New Roman" w:hAnsi="Times New Roman" w:cs="Times New Roman"/>
          <w:sz w:val="24"/>
          <w:szCs w:val="24"/>
        </w:rPr>
        <w:t xml:space="preserve"> </w:t>
      </w:r>
      <w:r w:rsidR="00467B69" w:rsidRPr="00467B69">
        <w:rPr>
          <w:rFonts w:ascii="Times New Roman" w:hAnsi="Times New Roman" w:cs="Times New Roman"/>
          <w:i/>
          <w:sz w:val="24"/>
          <w:szCs w:val="24"/>
        </w:rPr>
        <w:t>et al</w:t>
      </w:r>
      <w:r w:rsidR="00467B69">
        <w:rPr>
          <w:rFonts w:ascii="Times New Roman" w:hAnsi="Times New Roman" w:cs="Times New Roman"/>
          <w:sz w:val="24"/>
          <w:szCs w:val="24"/>
        </w:rPr>
        <w:t xml:space="preserve">., 2012) were very well received and much discussion focused on these </w:t>
      </w:r>
      <w:r w:rsidR="00467B69">
        <w:rPr>
          <w:rFonts w:ascii="Times New Roman" w:hAnsi="Times New Roman" w:cs="Times New Roman"/>
          <w:sz w:val="24"/>
          <w:szCs w:val="24"/>
        </w:rPr>
        <w:lastRenderedPageBreak/>
        <w:t>following my presentation.</w:t>
      </w:r>
      <w:r w:rsidR="006B5DFA">
        <w:rPr>
          <w:rFonts w:ascii="Times New Roman" w:hAnsi="Times New Roman" w:cs="Times New Roman"/>
          <w:sz w:val="24"/>
          <w:szCs w:val="24"/>
        </w:rPr>
        <w:t xml:space="preserve"> Work presented</w:t>
      </w:r>
      <w:r w:rsidR="008C012D">
        <w:rPr>
          <w:rFonts w:ascii="Times New Roman" w:hAnsi="Times New Roman" w:cs="Times New Roman"/>
          <w:sz w:val="24"/>
          <w:szCs w:val="24"/>
        </w:rPr>
        <w:t xml:space="preserve"> also</w:t>
      </w:r>
      <w:r w:rsidR="006B5DFA">
        <w:rPr>
          <w:rFonts w:ascii="Times New Roman" w:hAnsi="Times New Roman" w:cs="Times New Roman"/>
          <w:sz w:val="24"/>
          <w:szCs w:val="24"/>
        </w:rPr>
        <w:t xml:space="preserve"> outlined that the B and Q </w:t>
      </w:r>
      <w:r w:rsidR="00356EF4">
        <w:rPr>
          <w:rFonts w:ascii="Times New Roman" w:hAnsi="Times New Roman" w:cs="Times New Roman"/>
          <w:sz w:val="24"/>
          <w:szCs w:val="24"/>
        </w:rPr>
        <w:t xml:space="preserve">biotypes </w:t>
      </w:r>
      <w:r w:rsidR="006B5DFA">
        <w:rPr>
          <w:rFonts w:ascii="Times New Roman" w:hAnsi="Times New Roman" w:cs="Times New Roman"/>
          <w:sz w:val="24"/>
          <w:szCs w:val="24"/>
        </w:rPr>
        <w:t>do</w:t>
      </w:r>
      <w:r w:rsidR="00EF4374">
        <w:rPr>
          <w:rFonts w:ascii="Times New Roman" w:hAnsi="Times New Roman" w:cs="Times New Roman"/>
          <w:sz w:val="24"/>
          <w:szCs w:val="24"/>
        </w:rPr>
        <w:t xml:space="preserve"> no</w:t>
      </w:r>
      <w:r w:rsidR="006B5DFA">
        <w:rPr>
          <w:rFonts w:ascii="Times New Roman" w:hAnsi="Times New Roman" w:cs="Times New Roman"/>
          <w:sz w:val="24"/>
          <w:szCs w:val="24"/>
        </w:rPr>
        <w:t>t mate</w:t>
      </w:r>
      <w:r w:rsidR="00EF4374">
        <w:rPr>
          <w:rFonts w:ascii="Times New Roman" w:hAnsi="Times New Roman" w:cs="Times New Roman"/>
          <w:sz w:val="24"/>
          <w:szCs w:val="24"/>
        </w:rPr>
        <w:t xml:space="preserve"> together</w:t>
      </w:r>
      <w:r w:rsidR="006B5DFA">
        <w:rPr>
          <w:rFonts w:ascii="Times New Roman" w:hAnsi="Times New Roman" w:cs="Times New Roman"/>
          <w:sz w:val="24"/>
          <w:szCs w:val="24"/>
        </w:rPr>
        <w:t xml:space="preserve">. When B and Q are together the female Q progeny is reduced. When </w:t>
      </w:r>
      <w:r w:rsidR="00356EF4">
        <w:rPr>
          <w:rFonts w:ascii="Times New Roman" w:hAnsi="Times New Roman" w:cs="Times New Roman"/>
          <w:sz w:val="24"/>
          <w:szCs w:val="24"/>
        </w:rPr>
        <w:t xml:space="preserve">biotype </w:t>
      </w:r>
      <w:r w:rsidR="006B5DFA">
        <w:rPr>
          <w:rFonts w:ascii="Times New Roman" w:hAnsi="Times New Roman" w:cs="Times New Roman"/>
          <w:sz w:val="24"/>
          <w:szCs w:val="24"/>
        </w:rPr>
        <w:t xml:space="preserve">B makes up 25% of the population it displaces the </w:t>
      </w:r>
      <w:r w:rsidR="00823B8F">
        <w:rPr>
          <w:rFonts w:ascii="Times New Roman" w:hAnsi="Times New Roman" w:cs="Times New Roman"/>
          <w:sz w:val="24"/>
          <w:szCs w:val="24"/>
        </w:rPr>
        <w:t>Q. H</w:t>
      </w:r>
      <w:r w:rsidR="006B5DFA">
        <w:rPr>
          <w:rFonts w:ascii="Times New Roman" w:hAnsi="Times New Roman" w:cs="Times New Roman"/>
          <w:sz w:val="24"/>
          <w:szCs w:val="24"/>
        </w:rPr>
        <w:t>owever when B is only 10% of the population, displacement can go either way.</w:t>
      </w:r>
      <w:r w:rsidR="00823B8F">
        <w:rPr>
          <w:rFonts w:ascii="Times New Roman" w:hAnsi="Times New Roman" w:cs="Times New Roman"/>
          <w:sz w:val="24"/>
          <w:szCs w:val="24"/>
        </w:rPr>
        <w:t xml:space="preserve"> It was widely stated that insecticide use causes the Q to displace the B biotype. In the UK we have seen a shift from B to Q biotype entering on plant produce (Powell </w:t>
      </w:r>
      <w:r w:rsidR="00823B8F" w:rsidRPr="00EF4374">
        <w:rPr>
          <w:rFonts w:ascii="Times New Roman" w:hAnsi="Times New Roman" w:cs="Times New Roman"/>
          <w:i/>
          <w:sz w:val="24"/>
          <w:szCs w:val="24"/>
        </w:rPr>
        <w:t>et al</w:t>
      </w:r>
      <w:r w:rsidR="00823B8F">
        <w:rPr>
          <w:rFonts w:ascii="Times New Roman" w:hAnsi="Times New Roman" w:cs="Times New Roman"/>
          <w:sz w:val="24"/>
          <w:szCs w:val="24"/>
        </w:rPr>
        <w:t>., 2012) over the last number of years.</w:t>
      </w:r>
      <w:r w:rsidR="0006365A">
        <w:rPr>
          <w:rFonts w:ascii="Times New Roman" w:hAnsi="Times New Roman" w:cs="Times New Roman"/>
          <w:sz w:val="24"/>
          <w:szCs w:val="24"/>
        </w:rPr>
        <w:t xml:space="preserve"> It is though</w:t>
      </w:r>
      <w:r w:rsidR="00EF4374">
        <w:rPr>
          <w:rFonts w:ascii="Times New Roman" w:hAnsi="Times New Roman" w:cs="Times New Roman"/>
          <w:sz w:val="24"/>
          <w:szCs w:val="24"/>
        </w:rPr>
        <w:t>t</w:t>
      </w:r>
      <w:r w:rsidR="0006365A">
        <w:rPr>
          <w:rFonts w:ascii="Times New Roman" w:hAnsi="Times New Roman" w:cs="Times New Roman"/>
          <w:sz w:val="24"/>
          <w:szCs w:val="24"/>
        </w:rPr>
        <w:t xml:space="preserve"> the B biotype has its origins in the M</w:t>
      </w:r>
      <w:r w:rsidR="00EF4374">
        <w:rPr>
          <w:rFonts w:ascii="Times New Roman" w:hAnsi="Times New Roman" w:cs="Times New Roman"/>
          <w:sz w:val="24"/>
          <w:szCs w:val="24"/>
        </w:rPr>
        <w:t>iddle East/</w:t>
      </w:r>
      <w:r w:rsidR="0006365A">
        <w:rPr>
          <w:rFonts w:ascii="Times New Roman" w:hAnsi="Times New Roman" w:cs="Times New Roman"/>
          <w:sz w:val="24"/>
          <w:szCs w:val="24"/>
        </w:rPr>
        <w:t>North East Africa and the Q biotype has Mediterranean origins.</w:t>
      </w:r>
    </w:p>
    <w:p w:rsidR="00743433" w:rsidRDefault="0092558F" w:rsidP="002F4FB9">
      <w:pPr>
        <w:jc w:val="both"/>
        <w:rPr>
          <w:rFonts w:ascii="Times New Roman" w:hAnsi="Times New Roman" w:cs="Times New Roman"/>
          <w:sz w:val="24"/>
          <w:szCs w:val="24"/>
        </w:rPr>
      </w:pPr>
      <w:r w:rsidRPr="0092558F">
        <w:rPr>
          <w:rFonts w:ascii="Times New Roman" w:hAnsi="Times New Roman" w:cs="Times New Roman"/>
          <w:sz w:val="24"/>
          <w:szCs w:val="24"/>
        </w:rPr>
        <w:t xml:space="preserve">The section dealing with </w:t>
      </w:r>
      <w:proofErr w:type="spellStart"/>
      <w:r w:rsidRPr="0092558F">
        <w:rPr>
          <w:rFonts w:ascii="Times New Roman" w:hAnsi="Times New Roman" w:cs="Times New Roman"/>
          <w:sz w:val="24"/>
          <w:szCs w:val="24"/>
        </w:rPr>
        <w:t>biocontrol</w:t>
      </w:r>
      <w:proofErr w:type="spellEnd"/>
      <w:r w:rsidRPr="0092558F">
        <w:rPr>
          <w:rFonts w:ascii="Times New Roman" w:hAnsi="Times New Roman" w:cs="Times New Roman"/>
          <w:sz w:val="24"/>
          <w:szCs w:val="24"/>
        </w:rPr>
        <w:t xml:space="preserve"> and chemical resistance had presentations outlining the continued build-up of resistance within </w:t>
      </w:r>
      <w:r w:rsidRPr="0092558F">
        <w:rPr>
          <w:rFonts w:ascii="Times New Roman" w:hAnsi="Times New Roman" w:cs="Times New Roman"/>
          <w:i/>
          <w:sz w:val="24"/>
          <w:szCs w:val="24"/>
        </w:rPr>
        <w:t>B.</w:t>
      </w:r>
      <w:r w:rsidR="00252C42">
        <w:rPr>
          <w:rFonts w:ascii="Times New Roman" w:hAnsi="Times New Roman" w:cs="Times New Roman"/>
          <w:i/>
          <w:sz w:val="24"/>
          <w:szCs w:val="24"/>
        </w:rPr>
        <w:t xml:space="preserve"> </w:t>
      </w:r>
      <w:proofErr w:type="spellStart"/>
      <w:r w:rsidRPr="0092558F">
        <w:rPr>
          <w:rFonts w:ascii="Times New Roman" w:hAnsi="Times New Roman" w:cs="Times New Roman"/>
          <w:i/>
          <w:sz w:val="24"/>
          <w:szCs w:val="24"/>
        </w:rPr>
        <w:t>tabaci</w:t>
      </w:r>
      <w:proofErr w:type="spellEnd"/>
      <w:r w:rsidRPr="0092558F">
        <w:rPr>
          <w:rFonts w:ascii="Times New Roman" w:hAnsi="Times New Roman" w:cs="Times New Roman"/>
          <w:sz w:val="24"/>
          <w:szCs w:val="24"/>
        </w:rPr>
        <w:t xml:space="preserve"> to </w:t>
      </w:r>
      <w:proofErr w:type="spellStart"/>
      <w:r w:rsidRPr="0092558F">
        <w:rPr>
          <w:rFonts w:ascii="Times New Roman" w:hAnsi="Times New Roman" w:cs="Times New Roman"/>
          <w:sz w:val="24"/>
          <w:szCs w:val="24"/>
        </w:rPr>
        <w:t>neonicotinoids</w:t>
      </w:r>
      <w:proofErr w:type="spellEnd"/>
      <w:r w:rsidRPr="0092558F">
        <w:rPr>
          <w:rFonts w:ascii="Times New Roman" w:hAnsi="Times New Roman" w:cs="Times New Roman"/>
          <w:sz w:val="24"/>
          <w:szCs w:val="24"/>
        </w:rPr>
        <w:t xml:space="preserve"> and in particular </w:t>
      </w:r>
      <w:proofErr w:type="spellStart"/>
      <w:r w:rsidRPr="0092558F">
        <w:rPr>
          <w:rFonts w:ascii="Times New Roman" w:hAnsi="Times New Roman" w:cs="Times New Roman"/>
          <w:sz w:val="24"/>
          <w:szCs w:val="24"/>
        </w:rPr>
        <w:t>imidacloprid</w:t>
      </w:r>
      <w:proofErr w:type="spellEnd"/>
      <w:r w:rsidRPr="0092558F">
        <w:rPr>
          <w:rFonts w:ascii="Times New Roman" w:hAnsi="Times New Roman" w:cs="Times New Roman"/>
          <w:sz w:val="24"/>
          <w:szCs w:val="24"/>
        </w:rPr>
        <w:t xml:space="preserve">. Chemical control of </w:t>
      </w:r>
      <w:r w:rsidRPr="0092558F">
        <w:rPr>
          <w:rFonts w:ascii="Times New Roman" w:hAnsi="Times New Roman" w:cs="Times New Roman"/>
          <w:i/>
          <w:sz w:val="24"/>
          <w:szCs w:val="24"/>
        </w:rPr>
        <w:t xml:space="preserve">B. </w:t>
      </w:r>
      <w:proofErr w:type="spellStart"/>
      <w:r w:rsidRPr="0092558F">
        <w:rPr>
          <w:rFonts w:ascii="Times New Roman" w:hAnsi="Times New Roman" w:cs="Times New Roman"/>
          <w:i/>
          <w:sz w:val="24"/>
          <w:szCs w:val="24"/>
        </w:rPr>
        <w:t>tabaci</w:t>
      </w:r>
      <w:proofErr w:type="spellEnd"/>
      <w:r w:rsidRPr="0092558F">
        <w:rPr>
          <w:rFonts w:ascii="Times New Roman" w:hAnsi="Times New Roman" w:cs="Times New Roman"/>
          <w:sz w:val="24"/>
          <w:szCs w:val="24"/>
        </w:rPr>
        <w:t xml:space="preserve"> has relied on a dynamic suite of insecticides that for some years has included a range of </w:t>
      </w:r>
      <w:proofErr w:type="spellStart"/>
      <w:r w:rsidRPr="0092558F">
        <w:rPr>
          <w:rFonts w:ascii="Times New Roman" w:hAnsi="Times New Roman" w:cs="Times New Roman"/>
          <w:sz w:val="24"/>
          <w:szCs w:val="24"/>
        </w:rPr>
        <w:t>neonicotinoids</w:t>
      </w:r>
      <w:proofErr w:type="spellEnd"/>
      <w:r w:rsidRPr="0092558F">
        <w:rPr>
          <w:rFonts w:ascii="Times New Roman" w:hAnsi="Times New Roman" w:cs="Times New Roman"/>
          <w:sz w:val="24"/>
          <w:szCs w:val="24"/>
        </w:rPr>
        <w:t xml:space="preserve"> and </w:t>
      </w:r>
      <w:proofErr w:type="spellStart"/>
      <w:r w:rsidRPr="0092558F">
        <w:rPr>
          <w:rFonts w:ascii="Times New Roman" w:hAnsi="Times New Roman" w:cs="Times New Roman"/>
          <w:sz w:val="24"/>
          <w:szCs w:val="24"/>
        </w:rPr>
        <w:t>pymetrozine</w:t>
      </w:r>
      <w:proofErr w:type="spellEnd"/>
      <w:r w:rsidRPr="0092558F">
        <w:rPr>
          <w:rFonts w:ascii="Times New Roman" w:hAnsi="Times New Roman" w:cs="Times New Roman"/>
          <w:sz w:val="24"/>
          <w:szCs w:val="24"/>
        </w:rPr>
        <w:t xml:space="preserve">. Resistance patterns in </w:t>
      </w:r>
      <w:r w:rsidRPr="0092558F">
        <w:rPr>
          <w:rFonts w:ascii="Times New Roman" w:hAnsi="Times New Roman" w:cs="Times New Roman"/>
          <w:i/>
          <w:sz w:val="24"/>
          <w:szCs w:val="24"/>
        </w:rPr>
        <w:t xml:space="preserve">B. </w:t>
      </w:r>
      <w:proofErr w:type="spellStart"/>
      <w:r w:rsidRPr="0092558F">
        <w:rPr>
          <w:rFonts w:ascii="Times New Roman" w:hAnsi="Times New Roman" w:cs="Times New Roman"/>
          <w:i/>
          <w:sz w:val="24"/>
          <w:szCs w:val="24"/>
        </w:rPr>
        <w:t>tabaci</w:t>
      </w:r>
      <w:proofErr w:type="spellEnd"/>
      <w:r w:rsidRPr="0092558F">
        <w:rPr>
          <w:rFonts w:ascii="Times New Roman" w:hAnsi="Times New Roman" w:cs="Times New Roman"/>
          <w:sz w:val="24"/>
          <w:szCs w:val="24"/>
        </w:rPr>
        <w:t xml:space="preserve"> are complex, and sometimes cross-resistance between chemical classes renders it difficult to implement resistance management strategies based on different modes of action. Several presentations, </w:t>
      </w:r>
      <w:r>
        <w:rPr>
          <w:rFonts w:ascii="Times New Roman" w:hAnsi="Times New Roman" w:cs="Times New Roman"/>
          <w:sz w:val="24"/>
          <w:szCs w:val="24"/>
        </w:rPr>
        <w:t>(</w:t>
      </w:r>
      <w:r w:rsidRPr="0092558F">
        <w:rPr>
          <w:rFonts w:ascii="Times New Roman" w:hAnsi="Times New Roman" w:cs="Times New Roman"/>
          <w:sz w:val="24"/>
          <w:szCs w:val="24"/>
        </w:rPr>
        <w:t>including</w:t>
      </w:r>
      <w:r>
        <w:rPr>
          <w:rFonts w:ascii="Times New Roman" w:hAnsi="Times New Roman" w:cs="Times New Roman"/>
          <w:sz w:val="24"/>
          <w:szCs w:val="24"/>
        </w:rPr>
        <w:t xml:space="preserve"> my own Fera work)</w:t>
      </w:r>
      <w:r w:rsidRPr="0092558F">
        <w:rPr>
          <w:rFonts w:ascii="Times New Roman" w:hAnsi="Times New Roman" w:cs="Times New Roman"/>
          <w:sz w:val="24"/>
          <w:szCs w:val="24"/>
        </w:rPr>
        <w:t xml:space="preserve">, demonstrated that soil treatments of </w:t>
      </w:r>
      <w:proofErr w:type="spellStart"/>
      <w:r w:rsidRPr="0092558F">
        <w:rPr>
          <w:rFonts w:ascii="Times New Roman" w:hAnsi="Times New Roman" w:cs="Times New Roman"/>
          <w:sz w:val="24"/>
          <w:szCs w:val="24"/>
        </w:rPr>
        <w:t>neonicotinoids</w:t>
      </w:r>
      <w:proofErr w:type="spellEnd"/>
      <w:r w:rsidRPr="0092558F">
        <w:rPr>
          <w:rFonts w:ascii="Times New Roman" w:hAnsi="Times New Roman" w:cs="Times New Roman"/>
          <w:sz w:val="24"/>
          <w:szCs w:val="24"/>
        </w:rPr>
        <w:t xml:space="preserve"> (</w:t>
      </w:r>
      <w:proofErr w:type="spellStart"/>
      <w:r w:rsidRPr="0092558F">
        <w:rPr>
          <w:rFonts w:ascii="Times New Roman" w:hAnsi="Times New Roman" w:cs="Times New Roman"/>
          <w:sz w:val="24"/>
          <w:szCs w:val="24"/>
        </w:rPr>
        <w:t>imidacloprid</w:t>
      </w:r>
      <w:proofErr w:type="spellEnd"/>
      <w:r w:rsidRPr="0092558F">
        <w:rPr>
          <w:rFonts w:ascii="Times New Roman" w:hAnsi="Times New Roman" w:cs="Times New Roman"/>
          <w:sz w:val="24"/>
          <w:szCs w:val="24"/>
        </w:rPr>
        <w:t xml:space="preserve">) taken-up systemically by crop plants provided longer term residual activity that was effective in reducing populations of </w:t>
      </w:r>
      <w:r w:rsidRPr="0092558F">
        <w:rPr>
          <w:rFonts w:ascii="Times New Roman" w:hAnsi="Times New Roman" w:cs="Times New Roman"/>
          <w:i/>
          <w:sz w:val="24"/>
          <w:szCs w:val="24"/>
        </w:rPr>
        <w:t xml:space="preserve">B. </w:t>
      </w:r>
      <w:proofErr w:type="spellStart"/>
      <w:r w:rsidRPr="0092558F">
        <w:rPr>
          <w:rFonts w:ascii="Times New Roman" w:hAnsi="Times New Roman" w:cs="Times New Roman"/>
          <w:i/>
          <w:sz w:val="24"/>
          <w:szCs w:val="24"/>
        </w:rPr>
        <w:t>tabaci</w:t>
      </w:r>
      <w:proofErr w:type="spellEnd"/>
      <w:r w:rsidRPr="0092558F">
        <w:rPr>
          <w:rFonts w:ascii="Times New Roman" w:hAnsi="Times New Roman" w:cs="Times New Roman"/>
          <w:sz w:val="24"/>
          <w:szCs w:val="24"/>
        </w:rPr>
        <w:t xml:space="preserve">. It was stated that proliferation of other </w:t>
      </w:r>
      <w:proofErr w:type="spellStart"/>
      <w:r w:rsidRPr="0092558F">
        <w:rPr>
          <w:rFonts w:ascii="Times New Roman" w:hAnsi="Times New Roman" w:cs="Times New Roman"/>
          <w:sz w:val="24"/>
          <w:szCs w:val="24"/>
        </w:rPr>
        <w:t>neonicotinoids</w:t>
      </w:r>
      <w:proofErr w:type="spellEnd"/>
      <w:r w:rsidRPr="0092558F">
        <w:rPr>
          <w:rFonts w:ascii="Times New Roman" w:hAnsi="Times New Roman" w:cs="Times New Roman"/>
          <w:sz w:val="24"/>
          <w:szCs w:val="24"/>
        </w:rPr>
        <w:t xml:space="preserve">, often in the same crops in which </w:t>
      </w:r>
      <w:proofErr w:type="spellStart"/>
      <w:r w:rsidRPr="0092558F">
        <w:rPr>
          <w:rFonts w:ascii="Times New Roman" w:hAnsi="Times New Roman" w:cs="Times New Roman"/>
          <w:sz w:val="24"/>
          <w:szCs w:val="24"/>
        </w:rPr>
        <w:t>imidacloprid</w:t>
      </w:r>
      <w:proofErr w:type="spellEnd"/>
      <w:r w:rsidRPr="0092558F">
        <w:rPr>
          <w:rFonts w:ascii="Times New Roman" w:hAnsi="Times New Roman" w:cs="Times New Roman"/>
          <w:sz w:val="24"/>
          <w:szCs w:val="24"/>
        </w:rPr>
        <w:t xml:space="preserve"> is used, has increased selection pressure for detoxification and/or target site-insensitive mechanisms of resistance to this group of insecticides. A presentation by </w:t>
      </w:r>
      <w:proofErr w:type="spellStart"/>
      <w:r w:rsidRPr="0092558F">
        <w:rPr>
          <w:rFonts w:ascii="Times New Roman" w:hAnsi="Times New Roman" w:cs="Times New Roman"/>
          <w:sz w:val="24"/>
          <w:szCs w:val="24"/>
        </w:rPr>
        <w:t>DuPontTM</w:t>
      </w:r>
      <w:proofErr w:type="spellEnd"/>
      <w:r w:rsidRPr="0092558F">
        <w:rPr>
          <w:rFonts w:ascii="Times New Roman" w:hAnsi="Times New Roman" w:cs="Times New Roman"/>
          <w:sz w:val="24"/>
          <w:szCs w:val="24"/>
        </w:rPr>
        <w:t xml:space="preserve"> outlined </w:t>
      </w:r>
      <w:r>
        <w:rPr>
          <w:rFonts w:ascii="Times New Roman" w:hAnsi="Times New Roman" w:cs="Times New Roman"/>
          <w:sz w:val="24"/>
          <w:szCs w:val="24"/>
        </w:rPr>
        <w:t xml:space="preserve">the product, </w:t>
      </w:r>
      <w:proofErr w:type="spellStart"/>
      <w:r>
        <w:rPr>
          <w:rFonts w:ascii="Times New Roman" w:hAnsi="Times New Roman" w:cs="Times New Roman"/>
          <w:sz w:val="24"/>
          <w:szCs w:val="24"/>
        </w:rPr>
        <w:t>CyazypyrTM</w:t>
      </w:r>
      <w:proofErr w:type="spellEnd"/>
      <w:r w:rsidRPr="0092558F">
        <w:rPr>
          <w:rFonts w:ascii="Times New Roman" w:hAnsi="Times New Roman" w:cs="Times New Roman"/>
          <w:sz w:val="24"/>
          <w:szCs w:val="24"/>
        </w:rPr>
        <w:t xml:space="preserve">. This insecticide has a novel mode of action in that it selectively activates the ryanodine receptor in insect muscles. It is the first compound in its class of chemistry that has high potency against selected </w:t>
      </w:r>
      <w:proofErr w:type="spellStart"/>
      <w:r w:rsidRPr="0092558F">
        <w:rPr>
          <w:rFonts w:ascii="Times New Roman" w:hAnsi="Times New Roman" w:cs="Times New Roman"/>
          <w:sz w:val="24"/>
          <w:szCs w:val="24"/>
        </w:rPr>
        <w:t>Hemipteran</w:t>
      </w:r>
      <w:proofErr w:type="spellEnd"/>
      <w:r w:rsidRPr="0092558F">
        <w:rPr>
          <w:rFonts w:ascii="Times New Roman" w:hAnsi="Times New Roman" w:cs="Times New Roman"/>
          <w:sz w:val="24"/>
          <w:szCs w:val="24"/>
        </w:rPr>
        <w:t xml:space="preserve"> pests, including whiteflies. It can also offer excellent control of a broad spectrum of </w:t>
      </w:r>
      <w:proofErr w:type="spellStart"/>
      <w:r w:rsidRPr="0092558F">
        <w:rPr>
          <w:rFonts w:ascii="Times New Roman" w:hAnsi="Times New Roman" w:cs="Times New Roman"/>
          <w:sz w:val="24"/>
          <w:szCs w:val="24"/>
        </w:rPr>
        <w:t>Lepidopteran</w:t>
      </w:r>
      <w:proofErr w:type="spellEnd"/>
      <w:r w:rsidRPr="0092558F">
        <w:rPr>
          <w:rFonts w:ascii="Times New Roman" w:hAnsi="Times New Roman" w:cs="Times New Roman"/>
          <w:sz w:val="24"/>
          <w:szCs w:val="24"/>
        </w:rPr>
        <w:t xml:space="preserve"> pest species including </w:t>
      </w:r>
      <w:proofErr w:type="spellStart"/>
      <w:r w:rsidRPr="0092558F">
        <w:rPr>
          <w:rFonts w:ascii="Times New Roman" w:hAnsi="Times New Roman" w:cs="Times New Roman"/>
          <w:sz w:val="24"/>
          <w:szCs w:val="24"/>
        </w:rPr>
        <w:t>thrips</w:t>
      </w:r>
      <w:proofErr w:type="spellEnd"/>
      <w:r w:rsidRPr="0092558F">
        <w:rPr>
          <w:rFonts w:ascii="Times New Roman" w:hAnsi="Times New Roman" w:cs="Times New Roman"/>
          <w:sz w:val="24"/>
          <w:szCs w:val="24"/>
        </w:rPr>
        <w:t xml:space="preserve">, aphids and leafhoppers. Laboratory and field studies have shown excellent control of whiteflies. </w:t>
      </w:r>
      <w:r w:rsidR="005D2F35">
        <w:rPr>
          <w:rFonts w:ascii="Times New Roman" w:hAnsi="Times New Roman" w:cs="Times New Roman"/>
          <w:sz w:val="24"/>
          <w:szCs w:val="24"/>
        </w:rPr>
        <w:t xml:space="preserve"> We at </w:t>
      </w:r>
      <w:proofErr w:type="gramStart"/>
      <w:r w:rsidR="005D2F35">
        <w:rPr>
          <w:rFonts w:ascii="Times New Roman" w:hAnsi="Times New Roman" w:cs="Times New Roman"/>
          <w:sz w:val="24"/>
          <w:szCs w:val="24"/>
        </w:rPr>
        <w:t>Fera</w:t>
      </w:r>
      <w:proofErr w:type="gramEnd"/>
      <w:r w:rsidR="005D2F35">
        <w:rPr>
          <w:rFonts w:ascii="Times New Roman" w:hAnsi="Times New Roman" w:cs="Times New Roman"/>
          <w:sz w:val="24"/>
          <w:szCs w:val="24"/>
        </w:rPr>
        <w:t xml:space="preserve"> have recently undertaken some initial screening trials using this product which has to date proved very efficient. </w:t>
      </w:r>
    </w:p>
    <w:p w:rsidR="00743433" w:rsidRDefault="00743433" w:rsidP="002F4FB9">
      <w:pPr>
        <w:jc w:val="both"/>
        <w:rPr>
          <w:rFonts w:ascii="Times New Roman" w:hAnsi="Times New Roman" w:cs="Times New Roman"/>
          <w:sz w:val="24"/>
          <w:szCs w:val="24"/>
        </w:rPr>
      </w:pPr>
      <w:r>
        <w:rPr>
          <w:rFonts w:ascii="Times New Roman" w:hAnsi="Times New Roman" w:cs="Times New Roman"/>
          <w:sz w:val="24"/>
          <w:szCs w:val="24"/>
        </w:rPr>
        <w:t xml:space="preserve">Much work </w:t>
      </w:r>
      <w:r w:rsidR="008C012D">
        <w:rPr>
          <w:rFonts w:ascii="Times New Roman" w:hAnsi="Times New Roman" w:cs="Times New Roman"/>
          <w:sz w:val="24"/>
          <w:szCs w:val="24"/>
        </w:rPr>
        <w:t xml:space="preserve">presented </w:t>
      </w:r>
      <w:r>
        <w:rPr>
          <w:rFonts w:ascii="Times New Roman" w:hAnsi="Times New Roman" w:cs="Times New Roman"/>
          <w:sz w:val="24"/>
          <w:szCs w:val="24"/>
        </w:rPr>
        <w:t>(including</w:t>
      </w:r>
      <w:r w:rsidR="001C5FD1">
        <w:rPr>
          <w:rFonts w:ascii="Times New Roman" w:hAnsi="Times New Roman" w:cs="Times New Roman"/>
          <w:sz w:val="24"/>
          <w:szCs w:val="24"/>
        </w:rPr>
        <w:t xml:space="preserve"> my own) also outlined the role </w:t>
      </w:r>
      <w:proofErr w:type="spellStart"/>
      <w:r>
        <w:rPr>
          <w:rFonts w:ascii="Times New Roman" w:hAnsi="Times New Roman" w:cs="Times New Roman"/>
          <w:sz w:val="24"/>
          <w:szCs w:val="24"/>
        </w:rPr>
        <w:t>entomopathogenic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biocontrol</w:t>
      </w:r>
      <w:proofErr w:type="spellEnd"/>
      <w:r>
        <w:rPr>
          <w:rFonts w:ascii="Times New Roman" w:hAnsi="Times New Roman" w:cs="Times New Roman"/>
          <w:sz w:val="24"/>
          <w:szCs w:val="24"/>
        </w:rPr>
        <w:t xml:space="preserve"> agents (nematodes and fungi) have in controlling </w:t>
      </w:r>
      <w:proofErr w:type="spellStart"/>
      <w:r w:rsidRPr="00743433">
        <w:rPr>
          <w:rFonts w:ascii="Times New Roman" w:hAnsi="Times New Roman" w:cs="Times New Roman"/>
          <w:i/>
          <w:sz w:val="24"/>
          <w:szCs w:val="24"/>
        </w:rPr>
        <w:t>Bemisia</w:t>
      </w:r>
      <w:proofErr w:type="spellEnd"/>
      <w:r>
        <w:rPr>
          <w:rFonts w:ascii="Times New Roman" w:hAnsi="Times New Roman" w:cs="Times New Roman"/>
          <w:sz w:val="24"/>
          <w:szCs w:val="24"/>
        </w:rPr>
        <w:t>.</w:t>
      </w:r>
      <w:r w:rsidR="00B551CC">
        <w:rPr>
          <w:rFonts w:ascii="Times New Roman" w:hAnsi="Times New Roman" w:cs="Times New Roman"/>
          <w:sz w:val="24"/>
          <w:szCs w:val="24"/>
        </w:rPr>
        <w:t xml:space="preserve"> Research also proved how </w:t>
      </w:r>
      <w:proofErr w:type="spellStart"/>
      <w:r w:rsidR="00B551CC">
        <w:rPr>
          <w:rFonts w:ascii="Times New Roman" w:hAnsi="Times New Roman" w:cs="Times New Roman"/>
          <w:sz w:val="24"/>
          <w:szCs w:val="24"/>
        </w:rPr>
        <w:t>parasitoids</w:t>
      </w:r>
      <w:proofErr w:type="spellEnd"/>
      <w:r w:rsidR="00B551CC">
        <w:rPr>
          <w:rFonts w:ascii="Times New Roman" w:hAnsi="Times New Roman" w:cs="Times New Roman"/>
          <w:sz w:val="24"/>
          <w:szCs w:val="24"/>
        </w:rPr>
        <w:t xml:space="preserve"> were able to distinguish between different biotypes of </w:t>
      </w:r>
      <w:proofErr w:type="spellStart"/>
      <w:r w:rsidR="00B551CC" w:rsidRPr="00B551CC">
        <w:rPr>
          <w:rFonts w:ascii="Times New Roman" w:hAnsi="Times New Roman" w:cs="Times New Roman"/>
          <w:i/>
          <w:sz w:val="24"/>
          <w:szCs w:val="24"/>
        </w:rPr>
        <w:t>Bemisia</w:t>
      </w:r>
      <w:proofErr w:type="spellEnd"/>
      <w:r w:rsidR="00B551CC">
        <w:rPr>
          <w:rFonts w:ascii="Times New Roman" w:hAnsi="Times New Roman" w:cs="Times New Roman"/>
          <w:sz w:val="24"/>
          <w:szCs w:val="24"/>
        </w:rPr>
        <w:t xml:space="preserve"> and hence the</w:t>
      </w:r>
      <w:r w:rsidR="001C5FD1">
        <w:rPr>
          <w:rFonts w:ascii="Times New Roman" w:hAnsi="Times New Roman" w:cs="Times New Roman"/>
          <w:sz w:val="24"/>
          <w:szCs w:val="24"/>
        </w:rPr>
        <w:t>ir</w:t>
      </w:r>
      <w:r w:rsidR="00B551CC">
        <w:rPr>
          <w:rFonts w:ascii="Times New Roman" w:hAnsi="Times New Roman" w:cs="Times New Roman"/>
          <w:sz w:val="24"/>
          <w:szCs w:val="24"/>
        </w:rPr>
        <w:t xml:space="preserve"> infection rates varied much depending on what biotype was present.</w:t>
      </w:r>
      <w:r>
        <w:rPr>
          <w:rFonts w:ascii="Times New Roman" w:hAnsi="Times New Roman" w:cs="Times New Roman"/>
          <w:sz w:val="24"/>
          <w:szCs w:val="24"/>
        </w:rPr>
        <w:t xml:space="preserve"> </w:t>
      </w:r>
    </w:p>
    <w:p w:rsidR="008C7A4F" w:rsidRDefault="006C52DF" w:rsidP="002F4FB9">
      <w:pPr>
        <w:jc w:val="both"/>
        <w:rPr>
          <w:rFonts w:ascii="Times New Roman" w:hAnsi="Times New Roman" w:cs="Times New Roman"/>
          <w:sz w:val="24"/>
          <w:szCs w:val="24"/>
        </w:rPr>
      </w:pPr>
      <w:r>
        <w:rPr>
          <w:rFonts w:ascii="Times New Roman" w:hAnsi="Times New Roman" w:cs="Times New Roman"/>
          <w:sz w:val="24"/>
          <w:szCs w:val="24"/>
        </w:rPr>
        <w:t xml:space="preserve">Due to the efforts to prevent the establishment of </w:t>
      </w:r>
      <w:proofErr w:type="spellStart"/>
      <w:r w:rsidRPr="006C52DF">
        <w:rPr>
          <w:rFonts w:ascii="Times New Roman" w:hAnsi="Times New Roman" w:cs="Times New Roman"/>
          <w:i/>
          <w:sz w:val="24"/>
          <w:szCs w:val="24"/>
        </w:rPr>
        <w:t>Bemisia</w:t>
      </w:r>
      <w:proofErr w:type="spellEnd"/>
      <w:r>
        <w:rPr>
          <w:rFonts w:ascii="Times New Roman" w:hAnsi="Times New Roman" w:cs="Times New Roman"/>
          <w:sz w:val="24"/>
          <w:szCs w:val="24"/>
        </w:rPr>
        <w:t xml:space="preserve"> within the UK our tomato industry remains free from several </w:t>
      </w:r>
      <w:proofErr w:type="spellStart"/>
      <w:r w:rsidRPr="006C52DF">
        <w:rPr>
          <w:rFonts w:ascii="Times New Roman" w:hAnsi="Times New Roman" w:cs="Times New Roman"/>
          <w:i/>
          <w:sz w:val="24"/>
          <w:szCs w:val="24"/>
        </w:rPr>
        <w:t>Bemisia</w:t>
      </w:r>
      <w:proofErr w:type="spellEnd"/>
      <w:r w:rsidRPr="006C52DF">
        <w:rPr>
          <w:rFonts w:ascii="Times New Roman" w:hAnsi="Times New Roman" w:cs="Times New Roman"/>
          <w:i/>
          <w:sz w:val="24"/>
          <w:szCs w:val="24"/>
        </w:rPr>
        <w:t xml:space="preserve"> </w:t>
      </w:r>
      <w:r>
        <w:rPr>
          <w:rFonts w:ascii="Times New Roman" w:hAnsi="Times New Roman" w:cs="Times New Roman"/>
          <w:sz w:val="24"/>
          <w:szCs w:val="24"/>
        </w:rPr>
        <w:t>transmitted viruses, for example</w:t>
      </w:r>
      <w:r w:rsidR="008C012D">
        <w:rPr>
          <w:rFonts w:ascii="Times New Roman" w:hAnsi="Times New Roman" w:cs="Times New Roman"/>
          <w:sz w:val="24"/>
          <w:szCs w:val="24"/>
        </w:rPr>
        <w:t>,</w:t>
      </w:r>
      <w:r>
        <w:rPr>
          <w:rFonts w:ascii="Times New Roman" w:hAnsi="Times New Roman" w:cs="Times New Roman"/>
          <w:sz w:val="24"/>
          <w:szCs w:val="24"/>
        </w:rPr>
        <w:t xml:space="preserve"> Tomato Yellow Leaf Curl Virus (TYLCV). Work presented outlined how </w:t>
      </w:r>
      <w:proofErr w:type="spellStart"/>
      <w:r w:rsidRPr="006C52DF">
        <w:rPr>
          <w:rFonts w:ascii="Times New Roman" w:hAnsi="Times New Roman" w:cs="Times New Roman"/>
          <w:i/>
          <w:sz w:val="24"/>
          <w:szCs w:val="24"/>
        </w:rPr>
        <w:t>Bemisia</w:t>
      </w:r>
      <w:proofErr w:type="spellEnd"/>
      <w:r>
        <w:rPr>
          <w:rFonts w:ascii="Times New Roman" w:hAnsi="Times New Roman" w:cs="Times New Roman"/>
          <w:sz w:val="24"/>
          <w:szCs w:val="24"/>
        </w:rPr>
        <w:t xml:space="preserve"> development can be faster on TYLCV infected plants than on non-infected plants. They have longer adult longevity, higher fecundity and therefore more rapid population increase. Both B and Q biotype</w:t>
      </w:r>
      <w:r w:rsidR="009D46C4">
        <w:rPr>
          <w:rFonts w:ascii="Times New Roman" w:hAnsi="Times New Roman" w:cs="Times New Roman"/>
          <w:sz w:val="24"/>
          <w:szCs w:val="24"/>
        </w:rPr>
        <w:t>s</w:t>
      </w:r>
      <w:r>
        <w:rPr>
          <w:rFonts w:ascii="Times New Roman" w:hAnsi="Times New Roman" w:cs="Times New Roman"/>
          <w:sz w:val="24"/>
          <w:szCs w:val="24"/>
        </w:rPr>
        <w:t xml:space="preserve"> transmit TYLCV. Other hosts for the virus include pepper and petunia.</w:t>
      </w:r>
    </w:p>
    <w:p w:rsidR="008C7A4F" w:rsidRDefault="009B456C" w:rsidP="002F4FB9">
      <w:pPr>
        <w:jc w:val="both"/>
        <w:rPr>
          <w:rFonts w:ascii="Times New Roman" w:hAnsi="Times New Roman" w:cs="Times New Roman"/>
          <w:sz w:val="24"/>
          <w:szCs w:val="24"/>
        </w:rPr>
      </w:pPr>
      <w:r>
        <w:rPr>
          <w:rFonts w:ascii="Times New Roman" w:hAnsi="Times New Roman" w:cs="Times New Roman"/>
          <w:sz w:val="24"/>
          <w:szCs w:val="24"/>
        </w:rPr>
        <w:t xml:space="preserve">Attending these meetings is always a great ‘eye opener’ and brings home the very fortunate position we in the UK are in with respect to </w:t>
      </w:r>
      <w:proofErr w:type="spellStart"/>
      <w:r>
        <w:rPr>
          <w:rFonts w:ascii="Times New Roman" w:hAnsi="Times New Roman" w:cs="Times New Roman"/>
          <w:i/>
          <w:sz w:val="24"/>
          <w:szCs w:val="24"/>
        </w:rPr>
        <w:t>Bemisia</w:t>
      </w:r>
      <w:proofErr w:type="spellEnd"/>
      <w:r w:rsidR="001C5FD1">
        <w:rPr>
          <w:rFonts w:ascii="Times New Roman" w:hAnsi="Times New Roman" w:cs="Times New Roman"/>
          <w:sz w:val="24"/>
          <w:szCs w:val="24"/>
        </w:rPr>
        <w:t>. Much</w:t>
      </w:r>
      <w:r>
        <w:rPr>
          <w:rFonts w:ascii="Times New Roman" w:hAnsi="Times New Roman" w:cs="Times New Roman"/>
          <w:sz w:val="24"/>
          <w:szCs w:val="24"/>
        </w:rPr>
        <w:t xml:space="preserve"> effort, time and resources are being channelled against this global pest around the world trying to control it. We in the UK should re-double our efforts to ensure that </w:t>
      </w:r>
      <w:proofErr w:type="spellStart"/>
      <w:r w:rsidRPr="009B456C">
        <w:rPr>
          <w:rFonts w:ascii="Times New Roman" w:hAnsi="Times New Roman" w:cs="Times New Roman"/>
          <w:i/>
          <w:sz w:val="24"/>
          <w:szCs w:val="24"/>
        </w:rPr>
        <w:t>Bemisia</w:t>
      </w:r>
      <w:proofErr w:type="spellEnd"/>
      <w:r>
        <w:rPr>
          <w:rFonts w:ascii="Times New Roman" w:hAnsi="Times New Roman" w:cs="Times New Roman"/>
          <w:sz w:val="24"/>
          <w:szCs w:val="24"/>
        </w:rPr>
        <w:t xml:space="preserve"> does not become establish</w:t>
      </w:r>
      <w:r w:rsidR="00ED3EBB">
        <w:rPr>
          <w:rFonts w:ascii="Times New Roman" w:hAnsi="Times New Roman" w:cs="Times New Roman"/>
          <w:sz w:val="24"/>
          <w:szCs w:val="24"/>
        </w:rPr>
        <w:t>ed</w:t>
      </w:r>
      <w:r>
        <w:rPr>
          <w:rFonts w:ascii="Times New Roman" w:hAnsi="Times New Roman" w:cs="Times New Roman"/>
          <w:sz w:val="24"/>
          <w:szCs w:val="24"/>
        </w:rPr>
        <w:t xml:space="preserve"> within our </w:t>
      </w:r>
      <w:r w:rsidR="001C5FD1">
        <w:rPr>
          <w:rFonts w:ascii="Times New Roman" w:hAnsi="Times New Roman" w:cs="Times New Roman"/>
          <w:sz w:val="24"/>
          <w:szCs w:val="24"/>
        </w:rPr>
        <w:lastRenderedPageBreak/>
        <w:t xml:space="preserve">horticultural industry, </w:t>
      </w:r>
      <w:r w:rsidR="008C7A4F">
        <w:rPr>
          <w:rFonts w:ascii="Times New Roman" w:hAnsi="Times New Roman" w:cs="Times New Roman"/>
          <w:sz w:val="24"/>
          <w:szCs w:val="24"/>
        </w:rPr>
        <w:t xml:space="preserve">simply because, </w:t>
      </w:r>
      <w:r w:rsidR="001C5FD1">
        <w:rPr>
          <w:rFonts w:ascii="Times New Roman" w:hAnsi="Times New Roman" w:cs="Times New Roman"/>
          <w:sz w:val="24"/>
          <w:szCs w:val="24"/>
        </w:rPr>
        <w:t xml:space="preserve">the </w:t>
      </w:r>
      <w:r>
        <w:rPr>
          <w:rFonts w:ascii="Times New Roman" w:hAnsi="Times New Roman" w:cs="Times New Roman"/>
          <w:sz w:val="24"/>
          <w:szCs w:val="24"/>
        </w:rPr>
        <w:t>best way to control an invasive pest is to prevent it becoming established in the first place.</w:t>
      </w:r>
      <w:r w:rsidR="00E6089D">
        <w:rPr>
          <w:rFonts w:ascii="Times New Roman" w:hAnsi="Times New Roman" w:cs="Times New Roman"/>
          <w:sz w:val="24"/>
          <w:szCs w:val="24"/>
        </w:rPr>
        <w:t xml:space="preserve"> </w:t>
      </w:r>
    </w:p>
    <w:p w:rsidR="008C7A4F" w:rsidRDefault="00E6089D" w:rsidP="002F4FB9">
      <w:pPr>
        <w:jc w:val="both"/>
        <w:rPr>
          <w:rFonts w:ascii="Times New Roman" w:hAnsi="Times New Roman" w:cs="Times New Roman"/>
          <w:sz w:val="24"/>
          <w:szCs w:val="24"/>
        </w:rPr>
      </w:pPr>
      <w:r>
        <w:rPr>
          <w:rFonts w:ascii="Times New Roman" w:hAnsi="Times New Roman" w:cs="Times New Roman"/>
          <w:sz w:val="24"/>
          <w:szCs w:val="24"/>
        </w:rPr>
        <w:t xml:space="preserve">Many requests for reprints of our Fera published work have been </w:t>
      </w:r>
      <w:r w:rsidR="006B70C2">
        <w:rPr>
          <w:rFonts w:ascii="Times New Roman" w:hAnsi="Times New Roman" w:cs="Times New Roman"/>
          <w:sz w:val="24"/>
          <w:szCs w:val="24"/>
        </w:rPr>
        <w:t xml:space="preserve">received from many interested researchers, several of whom are planning to attend the ‘European Congress of Entomology’ next year in York and </w:t>
      </w:r>
      <w:r w:rsidR="001C5FD1">
        <w:rPr>
          <w:rFonts w:ascii="Times New Roman" w:hAnsi="Times New Roman" w:cs="Times New Roman"/>
          <w:sz w:val="24"/>
          <w:szCs w:val="24"/>
        </w:rPr>
        <w:t xml:space="preserve">who also </w:t>
      </w:r>
      <w:r w:rsidR="006B70C2">
        <w:rPr>
          <w:rFonts w:ascii="Times New Roman" w:hAnsi="Times New Roman" w:cs="Times New Roman"/>
          <w:sz w:val="24"/>
          <w:szCs w:val="24"/>
        </w:rPr>
        <w:t>would be interested in including a visit to Fera should they be able to attend the meeting.</w:t>
      </w:r>
    </w:p>
    <w:p w:rsidR="0050255E" w:rsidRDefault="0050255E" w:rsidP="002F4FB9">
      <w:pPr>
        <w:jc w:val="both"/>
        <w:rPr>
          <w:rFonts w:ascii="Times New Roman" w:hAnsi="Times New Roman" w:cs="Times New Roman"/>
          <w:sz w:val="24"/>
          <w:szCs w:val="24"/>
        </w:rPr>
      </w:pPr>
      <w:r>
        <w:rPr>
          <w:rFonts w:ascii="Times New Roman" w:hAnsi="Times New Roman" w:cs="Times New Roman"/>
          <w:sz w:val="24"/>
          <w:szCs w:val="24"/>
        </w:rPr>
        <w:t>I have the book of abstracts from the</w:t>
      </w:r>
      <w:r w:rsidR="008C012D">
        <w:rPr>
          <w:rFonts w:ascii="Times New Roman" w:hAnsi="Times New Roman" w:cs="Times New Roman"/>
          <w:sz w:val="24"/>
          <w:szCs w:val="24"/>
        </w:rPr>
        <w:t xml:space="preserve"> symposium </w:t>
      </w:r>
      <w:r>
        <w:rPr>
          <w:rFonts w:ascii="Times New Roman" w:hAnsi="Times New Roman" w:cs="Times New Roman"/>
          <w:sz w:val="24"/>
          <w:szCs w:val="24"/>
        </w:rPr>
        <w:t xml:space="preserve">should anyone wish to view it (our </w:t>
      </w:r>
      <w:proofErr w:type="gramStart"/>
      <w:r>
        <w:rPr>
          <w:rFonts w:ascii="Times New Roman" w:hAnsi="Times New Roman" w:cs="Times New Roman"/>
          <w:sz w:val="24"/>
          <w:szCs w:val="24"/>
        </w:rPr>
        <w:t>Fera</w:t>
      </w:r>
      <w:proofErr w:type="gramEnd"/>
      <w:r>
        <w:rPr>
          <w:rFonts w:ascii="Times New Roman" w:hAnsi="Times New Roman" w:cs="Times New Roman"/>
          <w:sz w:val="24"/>
          <w:szCs w:val="24"/>
        </w:rPr>
        <w:t xml:space="preserve"> work is on page 117). Should anyone wish to receive copies of </w:t>
      </w:r>
      <w:r w:rsidR="00FE5704">
        <w:rPr>
          <w:rFonts w:ascii="Times New Roman" w:hAnsi="Times New Roman" w:cs="Times New Roman"/>
          <w:sz w:val="24"/>
          <w:szCs w:val="24"/>
        </w:rPr>
        <w:t xml:space="preserve">the </w:t>
      </w:r>
      <w:r>
        <w:rPr>
          <w:rFonts w:ascii="Times New Roman" w:hAnsi="Times New Roman" w:cs="Times New Roman"/>
          <w:sz w:val="24"/>
          <w:szCs w:val="24"/>
        </w:rPr>
        <w:t>published artic</w:t>
      </w:r>
      <w:r w:rsidR="00FE5704">
        <w:rPr>
          <w:rFonts w:ascii="Times New Roman" w:hAnsi="Times New Roman" w:cs="Times New Roman"/>
          <w:sz w:val="24"/>
          <w:szCs w:val="24"/>
        </w:rPr>
        <w:t>les cited within this report (</w:t>
      </w:r>
      <w:r>
        <w:rPr>
          <w:rFonts w:ascii="Times New Roman" w:hAnsi="Times New Roman" w:cs="Times New Roman"/>
          <w:sz w:val="24"/>
          <w:szCs w:val="24"/>
        </w:rPr>
        <w:t>listed below) please just get in contact:</w:t>
      </w:r>
    </w:p>
    <w:p w:rsidR="0050255E" w:rsidRDefault="00FE5704" w:rsidP="002F4FB9">
      <w:pPr>
        <w:jc w:val="both"/>
        <w:rPr>
          <w:rFonts w:ascii="Times New Roman" w:hAnsi="Times New Roman" w:cs="Times New Roman"/>
          <w:sz w:val="24"/>
          <w:szCs w:val="24"/>
        </w:rPr>
      </w:pPr>
      <w:proofErr w:type="spellStart"/>
      <w:r w:rsidRPr="00FE5704">
        <w:rPr>
          <w:rFonts w:ascii="Times New Roman" w:hAnsi="Times New Roman" w:cs="Times New Roman"/>
          <w:sz w:val="24"/>
          <w:szCs w:val="24"/>
        </w:rPr>
        <w:t>Cuthbertson</w:t>
      </w:r>
      <w:proofErr w:type="spellEnd"/>
      <w:r w:rsidRPr="00FE5704">
        <w:rPr>
          <w:rFonts w:ascii="Times New Roman" w:hAnsi="Times New Roman" w:cs="Times New Roman"/>
          <w:sz w:val="24"/>
          <w:szCs w:val="24"/>
        </w:rPr>
        <w:t xml:space="preserve">, A.G.S. (2013). Update on the status of </w:t>
      </w:r>
      <w:proofErr w:type="spellStart"/>
      <w:r w:rsidRPr="00FE5704">
        <w:rPr>
          <w:rFonts w:ascii="Times New Roman" w:hAnsi="Times New Roman" w:cs="Times New Roman"/>
          <w:i/>
          <w:sz w:val="24"/>
          <w:szCs w:val="24"/>
        </w:rPr>
        <w:t>Bemisia</w:t>
      </w:r>
      <w:proofErr w:type="spellEnd"/>
      <w:r w:rsidRPr="00FE5704">
        <w:rPr>
          <w:rFonts w:ascii="Times New Roman" w:hAnsi="Times New Roman" w:cs="Times New Roman"/>
          <w:i/>
          <w:sz w:val="24"/>
          <w:szCs w:val="24"/>
        </w:rPr>
        <w:t xml:space="preserve"> </w:t>
      </w:r>
      <w:proofErr w:type="spellStart"/>
      <w:r w:rsidRPr="00FE5704">
        <w:rPr>
          <w:rFonts w:ascii="Times New Roman" w:hAnsi="Times New Roman" w:cs="Times New Roman"/>
          <w:i/>
          <w:sz w:val="24"/>
          <w:szCs w:val="24"/>
        </w:rPr>
        <w:t>tabaci</w:t>
      </w:r>
      <w:proofErr w:type="spellEnd"/>
      <w:r w:rsidRPr="00FE5704">
        <w:rPr>
          <w:rFonts w:ascii="Times New Roman" w:hAnsi="Times New Roman" w:cs="Times New Roman"/>
          <w:sz w:val="24"/>
          <w:szCs w:val="24"/>
        </w:rPr>
        <w:t xml:space="preserve"> in the UK and the use of </w:t>
      </w:r>
      <w:proofErr w:type="spellStart"/>
      <w:r w:rsidRPr="00FE5704">
        <w:rPr>
          <w:rFonts w:ascii="Times New Roman" w:hAnsi="Times New Roman" w:cs="Times New Roman"/>
          <w:sz w:val="24"/>
          <w:szCs w:val="24"/>
        </w:rPr>
        <w:t>entomopathogenic</w:t>
      </w:r>
      <w:proofErr w:type="spellEnd"/>
      <w:r w:rsidRPr="00FE5704">
        <w:rPr>
          <w:rFonts w:ascii="Times New Roman" w:hAnsi="Times New Roman" w:cs="Times New Roman"/>
          <w:sz w:val="24"/>
          <w:szCs w:val="24"/>
        </w:rPr>
        <w:t xml:space="preserve"> fungi within eradication programmes. </w:t>
      </w:r>
      <w:r w:rsidRPr="00FE5704">
        <w:rPr>
          <w:rFonts w:ascii="Times New Roman" w:hAnsi="Times New Roman" w:cs="Times New Roman"/>
          <w:i/>
          <w:sz w:val="24"/>
          <w:szCs w:val="24"/>
        </w:rPr>
        <w:t>Insects</w:t>
      </w:r>
      <w:r w:rsidRPr="00FE5704">
        <w:rPr>
          <w:rFonts w:ascii="Times New Roman" w:hAnsi="Times New Roman" w:cs="Times New Roman"/>
          <w:sz w:val="24"/>
          <w:szCs w:val="24"/>
        </w:rPr>
        <w:t xml:space="preserve">, </w:t>
      </w:r>
      <w:r w:rsidRPr="00FE5704">
        <w:rPr>
          <w:rFonts w:ascii="Times New Roman" w:hAnsi="Times New Roman" w:cs="Times New Roman"/>
          <w:b/>
          <w:sz w:val="24"/>
          <w:szCs w:val="24"/>
        </w:rPr>
        <w:t>4:</w:t>
      </w:r>
      <w:r w:rsidR="007865D1">
        <w:rPr>
          <w:rFonts w:ascii="Times New Roman" w:hAnsi="Times New Roman" w:cs="Times New Roman"/>
          <w:sz w:val="24"/>
          <w:szCs w:val="24"/>
        </w:rPr>
        <w:t xml:space="preserve"> 198-205.</w:t>
      </w:r>
    </w:p>
    <w:p w:rsidR="0050255E" w:rsidRDefault="00FE5704" w:rsidP="002F4FB9">
      <w:pPr>
        <w:jc w:val="both"/>
        <w:rPr>
          <w:rFonts w:ascii="Times New Roman" w:hAnsi="Times New Roman" w:cs="Times New Roman"/>
          <w:sz w:val="24"/>
          <w:szCs w:val="24"/>
        </w:rPr>
      </w:pPr>
      <w:proofErr w:type="spellStart"/>
      <w:r w:rsidRPr="00FE5704">
        <w:rPr>
          <w:rFonts w:ascii="Times New Roman" w:hAnsi="Times New Roman" w:cs="Times New Roman"/>
          <w:sz w:val="24"/>
          <w:szCs w:val="24"/>
        </w:rPr>
        <w:t>Cuthbertson</w:t>
      </w:r>
      <w:proofErr w:type="spellEnd"/>
      <w:r w:rsidRPr="00FE5704">
        <w:rPr>
          <w:rFonts w:ascii="Times New Roman" w:hAnsi="Times New Roman" w:cs="Times New Roman"/>
          <w:sz w:val="24"/>
          <w:szCs w:val="24"/>
        </w:rPr>
        <w:t xml:space="preserve">, A.G.S., Buxton, J.H., Blackburn, L.F., Mathers, J.J., Robinson, K., Powell, M.E., Fleming, D.A. &amp; Bell, H.A. (2012).  </w:t>
      </w:r>
      <w:proofErr w:type="gramStart"/>
      <w:r w:rsidRPr="00FE5704">
        <w:rPr>
          <w:rFonts w:ascii="Times New Roman" w:hAnsi="Times New Roman" w:cs="Times New Roman"/>
          <w:sz w:val="24"/>
          <w:szCs w:val="24"/>
        </w:rPr>
        <w:t xml:space="preserve">Eradicating </w:t>
      </w:r>
      <w:proofErr w:type="spellStart"/>
      <w:r w:rsidRPr="007865D1">
        <w:rPr>
          <w:rFonts w:ascii="Times New Roman" w:hAnsi="Times New Roman" w:cs="Times New Roman"/>
          <w:i/>
          <w:sz w:val="24"/>
          <w:szCs w:val="24"/>
        </w:rPr>
        <w:t>Bemisia</w:t>
      </w:r>
      <w:proofErr w:type="spellEnd"/>
      <w:r w:rsidRPr="007865D1">
        <w:rPr>
          <w:rFonts w:ascii="Times New Roman" w:hAnsi="Times New Roman" w:cs="Times New Roman"/>
          <w:i/>
          <w:sz w:val="24"/>
          <w:szCs w:val="24"/>
        </w:rPr>
        <w:t xml:space="preserve"> </w:t>
      </w:r>
      <w:proofErr w:type="spellStart"/>
      <w:r w:rsidRPr="007865D1">
        <w:rPr>
          <w:rFonts w:ascii="Times New Roman" w:hAnsi="Times New Roman" w:cs="Times New Roman"/>
          <w:i/>
          <w:sz w:val="24"/>
          <w:szCs w:val="24"/>
        </w:rPr>
        <w:t>tabaci</w:t>
      </w:r>
      <w:proofErr w:type="spellEnd"/>
      <w:r w:rsidRPr="00FE5704">
        <w:rPr>
          <w:rFonts w:ascii="Times New Roman" w:hAnsi="Times New Roman" w:cs="Times New Roman"/>
          <w:sz w:val="24"/>
          <w:szCs w:val="24"/>
        </w:rPr>
        <w:t xml:space="preserve"> Q on poinsettia plants in the UK.</w:t>
      </w:r>
      <w:proofErr w:type="gramEnd"/>
      <w:r w:rsidRPr="00FE5704">
        <w:rPr>
          <w:rFonts w:ascii="Times New Roman" w:hAnsi="Times New Roman" w:cs="Times New Roman"/>
          <w:sz w:val="24"/>
          <w:szCs w:val="24"/>
        </w:rPr>
        <w:t xml:space="preserve"> </w:t>
      </w:r>
      <w:r w:rsidRPr="00FE5704">
        <w:rPr>
          <w:rFonts w:ascii="Times New Roman" w:hAnsi="Times New Roman" w:cs="Times New Roman"/>
          <w:i/>
          <w:sz w:val="24"/>
          <w:szCs w:val="24"/>
        </w:rPr>
        <w:t>Crop Protection</w:t>
      </w:r>
      <w:r w:rsidRPr="00FE5704">
        <w:rPr>
          <w:rFonts w:ascii="Times New Roman" w:hAnsi="Times New Roman" w:cs="Times New Roman"/>
          <w:sz w:val="24"/>
          <w:szCs w:val="24"/>
        </w:rPr>
        <w:t xml:space="preserve">, </w:t>
      </w:r>
      <w:r w:rsidRPr="00FE5704">
        <w:rPr>
          <w:rFonts w:ascii="Times New Roman" w:hAnsi="Times New Roman" w:cs="Times New Roman"/>
          <w:b/>
          <w:sz w:val="24"/>
          <w:szCs w:val="24"/>
        </w:rPr>
        <w:t>42:</w:t>
      </w:r>
      <w:r w:rsidRPr="00FE5704">
        <w:rPr>
          <w:rFonts w:ascii="Times New Roman" w:hAnsi="Times New Roman" w:cs="Times New Roman"/>
          <w:sz w:val="24"/>
          <w:szCs w:val="24"/>
        </w:rPr>
        <w:t xml:space="preserve"> 42-48.</w:t>
      </w:r>
    </w:p>
    <w:p w:rsidR="00ED3EBB" w:rsidRDefault="00FE5704" w:rsidP="002F4FB9">
      <w:pPr>
        <w:jc w:val="both"/>
        <w:rPr>
          <w:rFonts w:ascii="Times New Roman" w:hAnsi="Times New Roman" w:cs="Times New Roman"/>
          <w:sz w:val="24"/>
          <w:szCs w:val="24"/>
        </w:rPr>
      </w:pPr>
      <w:proofErr w:type="gramStart"/>
      <w:r w:rsidRPr="00FE5704">
        <w:rPr>
          <w:rFonts w:ascii="Times New Roman" w:hAnsi="Times New Roman" w:cs="Times New Roman"/>
          <w:sz w:val="24"/>
          <w:szCs w:val="24"/>
        </w:rPr>
        <w:t xml:space="preserve">Powell, M.E., </w:t>
      </w:r>
      <w:proofErr w:type="spellStart"/>
      <w:r w:rsidRPr="00FE5704">
        <w:rPr>
          <w:rFonts w:ascii="Times New Roman" w:hAnsi="Times New Roman" w:cs="Times New Roman"/>
          <w:sz w:val="24"/>
          <w:szCs w:val="24"/>
        </w:rPr>
        <w:t>Cuthbertson</w:t>
      </w:r>
      <w:proofErr w:type="spellEnd"/>
      <w:r w:rsidRPr="00FE5704">
        <w:rPr>
          <w:rFonts w:ascii="Times New Roman" w:hAnsi="Times New Roman" w:cs="Times New Roman"/>
          <w:sz w:val="24"/>
          <w:szCs w:val="24"/>
        </w:rPr>
        <w:t xml:space="preserve">, A.G.S., </w:t>
      </w:r>
      <w:proofErr w:type="spellStart"/>
      <w:r w:rsidRPr="00FE5704">
        <w:rPr>
          <w:rFonts w:ascii="Times New Roman" w:hAnsi="Times New Roman" w:cs="Times New Roman"/>
          <w:sz w:val="24"/>
          <w:szCs w:val="24"/>
        </w:rPr>
        <w:t>Boonham</w:t>
      </w:r>
      <w:proofErr w:type="spellEnd"/>
      <w:r w:rsidRPr="00FE5704">
        <w:rPr>
          <w:rFonts w:ascii="Times New Roman" w:hAnsi="Times New Roman" w:cs="Times New Roman"/>
          <w:sz w:val="24"/>
          <w:szCs w:val="24"/>
        </w:rPr>
        <w:t>, N., Morris, J., Bell, H.A. &amp; Northing, P. (2012).</w:t>
      </w:r>
      <w:proofErr w:type="gramEnd"/>
      <w:r w:rsidRPr="00FE5704">
        <w:rPr>
          <w:rFonts w:ascii="Times New Roman" w:hAnsi="Times New Roman" w:cs="Times New Roman"/>
          <w:sz w:val="24"/>
          <w:szCs w:val="24"/>
        </w:rPr>
        <w:t xml:space="preserve"> </w:t>
      </w:r>
      <w:proofErr w:type="gramStart"/>
      <w:r w:rsidRPr="00FE5704">
        <w:rPr>
          <w:rFonts w:ascii="Times New Roman" w:hAnsi="Times New Roman" w:cs="Times New Roman"/>
          <w:sz w:val="24"/>
          <w:szCs w:val="24"/>
        </w:rPr>
        <w:t xml:space="preserve">First record of the Q Biotype of the </w:t>
      </w:r>
      <w:proofErr w:type="spellStart"/>
      <w:r w:rsidRPr="00FE5704">
        <w:rPr>
          <w:rFonts w:ascii="Times New Roman" w:hAnsi="Times New Roman" w:cs="Times New Roman"/>
          <w:sz w:val="24"/>
          <w:szCs w:val="24"/>
        </w:rPr>
        <w:t>sweetpotato</w:t>
      </w:r>
      <w:proofErr w:type="spellEnd"/>
      <w:r w:rsidRPr="00FE5704">
        <w:rPr>
          <w:rFonts w:ascii="Times New Roman" w:hAnsi="Times New Roman" w:cs="Times New Roman"/>
          <w:sz w:val="24"/>
          <w:szCs w:val="24"/>
        </w:rPr>
        <w:t xml:space="preserve"> whitefly, </w:t>
      </w:r>
      <w:proofErr w:type="spellStart"/>
      <w:r w:rsidRPr="007865D1">
        <w:rPr>
          <w:rFonts w:ascii="Times New Roman" w:hAnsi="Times New Roman" w:cs="Times New Roman"/>
          <w:i/>
          <w:sz w:val="24"/>
          <w:szCs w:val="24"/>
        </w:rPr>
        <w:t>Bemisia</w:t>
      </w:r>
      <w:proofErr w:type="spellEnd"/>
      <w:r w:rsidRPr="007865D1">
        <w:rPr>
          <w:rFonts w:ascii="Times New Roman" w:hAnsi="Times New Roman" w:cs="Times New Roman"/>
          <w:i/>
          <w:sz w:val="24"/>
          <w:szCs w:val="24"/>
        </w:rPr>
        <w:t xml:space="preserve"> </w:t>
      </w:r>
      <w:proofErr w:type="spellStart"/>
      <w:r w:rsidRPr="007865D1">
        <w:rPr>
          <w:rFonts w:ascii="Times New Roman" w:hAnsi="Times New Roman" w:cs="Times New Roman"/>
          <w:i/>
          <w:sz w:val="24"/>
          <w:szCs w:val="24"/>
        </w:rPr>
        <w:t>tabaci</w:t>
      </w:r>
      <w:proofErr w:type="spellEnd"/>
      <w:r w:rsidRPr="00FE5704">
        <w:rPr>
          <w:rFonts w:ascii="Times New Roman" w:hAnsi="Times New Roman" w:cs="Times New Roman"/>
          <w:sz w:val="24"/>
          <w:szCs w:val="24"/>
        </w:rPr>
        <w:t>, intercepted in the UK.</w:t>
      </w:r>
      <w:proofErr w:type="gramEnd"/>
      <w:r w:rsidRPr="00FE5704">
        <w:rPr>
          <w:rFonts w:ascii="Times New Roman" w:hAnsi="Times New Roman" w:cs="Times New Roman"/>
          <w:sz w:val="24"/>
          <w:szCs w:val="24"/>
        </w:rPr>
        <w:t xml:space="preserve"> </w:t>
      </w:r>
      <w:r w:rsidRPr="00FE5704">
        <w:rPr>
          <w:rFonts w:ascii="Times New Roman" w:hAnsi="Times New Roman" w:cs="Times New Roman"/>
          <w:i/>
          <w:sz w:val="24"/>
          <w:szCs w:val="24"/>
        </w:rPr>
        <w:t>European Journal of Plant Pathology</w:t>
      </w:r>
      <w:r w:rsidRPr="00FE5704">
        <w:rPr>
          <w:rFonts w:ascii="Times New Roman" w:hAnsi="Times New Roman" w:cs="Times New Roman"/>
          <w:sz w:val="24"/>
          <w:szCs w:val="24"/>
        </w:rPr>
        <w:t xml:space="preserve">, </w:t>
      </w:r>
      <w:r w:rsidRPr="00FE5704">
        <w:rPr>
          <w:rFonts w:ascii="Times New Roman" w:hAnsi="Times New Roman" w:cs="Times New Roman"/>
          <w:b/>
          <w:sz w:val="24"/>
          <w:szCs w:val="24"/>
        </w:rPr>
        <w:t>133:</w:t>
      </w:r>
      <w:r w:rsidRPr="00FE5704">
        <w:rPr>
          <w:rFonts w:ascii="Times New Roman" w:hAnsi="Times New Roman" w:cs="Times New Roman"/>
          <w:sz w:val="24"/>
          <w:szCs w:val="24"/>
        </w:rPr>
        <w:t xml:space="preserve"> 797-801.</w:t>
      </w:r>
    </w:p>
    <w:p w:rsidR="008C7A4F" w:rsidRDefault="008C7A4F" w:rsidP="002F4FB9">
      <w:pPr>
        <w:jc w:val="both"/>
        <w:rPr>
          <w:rFonts w:ascii="Times New Roman" w:hAnsi="Times New Roman" w:cs="Times New Roman"/>
          <w:sz w:val="24"/>
          <w:szCs w:val="24"/>
        </w:rPr>
      </w:pPr>
    </w:p>
    <w:p w:rsidR="00ED3EBB" w:rsidRDefault="00FE5704" w:rsidP="002F4FB9">
      <w:pPr>
        <w:jc w:val="both"/>
        <w:rPr>
          <w:rFonts w:ascii="Times New Roman" w:hAnsi="Times New Roman" w:cs="Times New Roman"/>
          <w:sz w:val="24"/>
          <w:szCs w:val="24"/>
        </w:rPr>
      </w:pPr>
      <w:r>
        <w:rPr>
          <w:rFonts w:ascii="Times New Roman" w:hAnsi="Times New Roman" w:cs="Times New Roman"/>
          <w:sz w:val="24"/>
          <w:szCs w:val="24"/>
        </w:rPr>
        <w:t xml:space="preserve">Finally, </w:t>
      </w:r>
      <w:r w:rsidR="00ED3EBB">
        <w:rPr>
          <w:rFonts w:ascii="Times New Roman" w:hAnsi="Times New Roman" w:cs="Times New Roman"/>
          <w:sz w:val="24"/>
          <w:szCs w:val="24"/>
        </w:rPr>
        <w:t xml:space="preserve">I am most grateful to Brandt Consolidated (USA) and the British Tomato Growers’ Association (through the David Stapley Fund) who provided sponsorship in order to attend the symposium to present </w:t>
      </w:r>
      <w:r>
        <w:rPr>
          <w:rFonts w:ascii="Times New Roman" w:hAnsi="Times New Roman" w:cs="Times New Roman"/>
          <w:sz w:val="24"/>
          <w:szCs w:val="24"/>
        </w:rPr>
        <w:t xml:space="preserve">the </w:t>
      </w:r>
      <w:r w:rsidR="00ED3EBB">
        <w:rPr>
          <w:rFonts w:ascii="Times New Roman" w:hAnsi="Times New Roman" w:cs="Times New Roman"/>
          <w:sz w:val="24"/>
          <w:szCs w:val="24"/>
        </w:rPr>
        <w:t>work.</w:t>
      </w:r>
      <w:r w:rsidR="008436BB">
        <w:rPr>
          <w:rFonts w:ascii="Times New Roman" w:hAnsi="Times New Roman" w:cs="Times New Roman"/>
          <w:sz w:val="24"/>
          <w:szCs w:val="24"/>
        </w:rPr>
        <w:t xml:space="preserve"> Very much appreciated.</w:t>
      </w:r>
    </w:p>
    <w:p w:rsidR="00DB0D9A" w:rsidRDefault="00DB0D9A" w:rsidP="00EF4374">
      <w:pPr>
        <w:spacing w:after="0" w:line="240" w:lineRule="auto"/>
        <w:rPr>
          <w:rFonts w:ascii="Times New Roman" w:hAnsi="Times New Roman" w:cs="Times New Roman"/>
          <w:sz w:val="24"/>
          <w:szCs w:val="24"/>
        </w:rPr>
      </w:pPr>
    </w:p>
    <w:p w:rsidR="00EF4374" w:rsidRPr="00EF4374" w:rsidRDefault="00EF4374" w:rsidP="00EF4374">
      <w:pPr>
        <w:spacing w:after="0" w:line="240" w:lineRule="auto"/>
        <w:rPr>
          <w:rFonts w:ascii="Times New Roman" w:hAnsi="Times New Roman" w:cs="Times New Roman"/>
          <w:sz w:val="24"/>
          <w:szCs w:val="24"/>
        </w:rPr>
      </w:pPr>
      <w:r w:rsidRPr="00EF4374">
        <w:rPr>
          <w:rFonts w:ascii="Times New Roman" w:hAnsi="Times New Roman" w:cs="Times New Roman"/>
          <w:sz w:val="24"/>
          <w:szCs w:val="24"/>
        </w:rPr>
        <w:t xml:space="preserve">Dr Andrew G S </w:t>
      </w:r>
      <w:proofErr w:type="spellStart"/>
      <w:r w:rsidRPr="00EF4374">
        <w:rPr>
          <w:rFonts w:ascii="Times New Roman" w:hAnsi="Times New Roman" w:cs="Times New Roman"/>
          <w:sz w:val="24"/>
          <w:szCs w:val="24"/>
        </w:rPr>
        <w:t>Cuthbertson</w:t>
      </w:r>
      <w:proofErr w:type="spellEnd"/>
    </w:p>
    <w:p w:rsidR="00EF4374" w:rsidRDefault="00EF4374" w:rsidP="00EF4374">
      <w:pPr>
        <w:spacing w:after="0" w:line="240" w:lineRule="auto"/>
        <w:rPr>
          <w:rFonts w:ascii="Times New Roman" w:hAnsi="Times New Roman" w:cs="Times New Roman"/>
          <w:sz w:val="24"/>
          <w:szCs w:val="24"/>
        </w:rPr>
      </w:pPr>
    </w:p>
    <w:p w:rsidR="00EF4374" w:rsidRDefault="00DB0D9A" w:rsidP="00EF4374">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EF4374" w:rsidRPr="00EF4374">
        <w:rPr>
          <w:rFonts w:ascii="Times New Roman" w:hAnsi="Times New Roman" w:cs="Times New Roman"/>
          <w:sz w:val="24"/>
          <w:szCs w:val="24"/>
          <w:vertAlign w:val="superscript"/>
        </w:rPr>
        <w:t>th</w:t>
      </w:r>
      <w:r w:rsidR="00EF4374" w:rsidRPr="00EF4374">
        <w:rPr>
          <w:rFonts w:ascii="Times New Roman" w:hAnsi="Times New Roman" w:cs="Times New Roman"/>
          <w:sz w:val="24"/>
          <w:szCs w:val="24"/>
        </w:rPr>
        <w:t xml:space="preserve"> May 2013</w:t>
      </w:r>
    </w:p>
    <w:p w:rsidR="00B15522" w:rsidRDefault="00B15522" w:rsidP="00EF4374">
      <w:pPr>
        <w:spacing w:after="0" w:line="240" w:lineRule="auto"/>
        <w:rPr>
          <w:rFonts w:ascii="Times New Roman" w:hAnsi="Times New Roman" w:cs="Times New Roman"/>
          <w:sz w:val="24"/>
          <w:szCs w:val="24"/>
        </w:rPr>
      </w:pPr>
    </w:p>
    <w:p w:rsidR="00B15522" w:rsidRPr="00EF4374" w:rsidRDefault="00B15522" w:rsidP="00EF43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drawing>
          <wp:inline distT="0" distB="0" distL="0" distR="0">
            <wp:extent cx="1352550" cy="1057275"/>
            <wp:effectExtent l="0" t="0" r="0" b="9525"/>
            <wp:docPr id="1" name="Picture 1" descr="f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057275"/>
                    </a:xfrm>
                    <a:prstGeom prst="rect">
                      <a:avLst/>
                    </a:prstGeom>
                    <a:noFill/>
                    <a:ln>
                      <a:noFill/>
                    </a:ln>
                  </pic:spPr>
                </pic:pic>
              </a:graphicData>
            </a:graphic>
          </wp:inline>
        </w:drawing>
      </w:r>
    </w:p>
    <w:sectPr w:rsidR="00B15522" w:rsidRPr="00EF4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E6"/>
    <w:rsid w:val="0006365A"/>
    <w:rsid w:val="001C5FD1"/>
    <w:rsid w:val="00252C42"/>
    <w:rsid w:val="002F4FB9"/>
    <w:rsid w:val="00356EF4"/>
    <w:rsid w:val="003C160F"/>
    <w:rsid w:val="003C4E19"/>
    <w:rsid w:val="003D44E6"/>
    <w:rsid w:val="00457404"/>
    <w:rsid w:val="00467B69"/>
    <w:rsid w:val="0050255E"/>
    <w:rsid w:val="00572133"/>
    <w:rsid w:val="005D2F35"/>
    <w:rsid w:val="006B4D45"/>
    <w:rsid w:val="006B5DFA"/>
    <w:rsid w:val="006B70C2"/>
    <w:rsid w:val="006C52DF"/>
    <w:rsid w:val="00743433"/>
    <w:rsid w:val="007865D1"/>
    <w:rsid w:val="0081737C"/>
    <w:rsid w:val="00823B8F"/>
    <w:rsid w:val="008327BD"/>
    <w:rsid w:val="008436BB"/>
    <w:rsid w:val="008C012D"/>
    <w:rsid w:val="008C7A4F"/>
    <w:rsid w:val="0092558F"/>
    <w:rsid w:val="00926052"/>
    <w:rsid w:val="009B456C"/>
    <w:rsid w:val="009D46C4"/>
    <w:rsid w:val="00B15522"/>
    <w:rsid w:val="00B551CC"/>
    <w:rsid w:val="00CD7B28"/>
    <w:rsid w:val="00CE3F40"/>
    <w:rsid w:val="00DB0D9A"/>
    <w:rsid w:val="00E6089D"/>
    <w:rsid w:val="00ED253D"/>
    <w:rsid w:val="00ED3EBB"/>
    <w:rsid w:val="00EF4374"/>
    <w:rsid w:val="00F04C19"/>
    <w:rsid w:val="00FB4378"/>
    <w:rsid w:val="00FE5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Food and Environment Research Agency</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Cuthbertson</dc:creator>
  <cp:lastModifiedBy>Kerry Burton</cp:lastModifiedBy>
  <cp:revision>2</cp:revision>
  <dcterms:created xsi:type="dcterms:W3CDTF">2013-10-02T16:04:00Z</dcterms:created>
  <dcterms:modified xsi:type="dcterms:W3CDTF">2013-10-02T16:04:00Z</dcterms:modified>
</cp:coreProperties>
</file>