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0BC11" w14:textId="5CB3AC62" w:rsidR="00CE6D81" w:rsidRPr="00987041" w:rsidRDefault="007C79CA" w:rsidP="00F136B9">
      <w:pPr>
        <w:spacing w:after="60" w:line="240" w:lineRule="auto"/>
        <w:rPr>
          <w:b/>
          <w:sz w:val="24"/>
          <w:szCs w:val="24"/>
          <w:lang w:val="en-US"/>
        </w:rPr>
      </w:pPr>
      <w:r>
        <w:rPr>
          <w:b/>
          <w:sz w:val="24"/>
          <w:szCs w:val="24"/>
          <w:lang w:val="en-US"/>
        </w:rPr>
        <w:t>Report on a</w:t>
      </w:r>
      <w:r w:rsidR="00F136B9" w:rsidRPr="00F554FF">
        <w:rPr>
          <w:b/>
          <w:sz w:val="24"/>
          <w:szCs w:val="24"/>
          <w:lang w:val="en-US"/>
        </w:rPr>
        <w:t xml:space="preserve">ttendance </w:t>
      </w:r>
      <w:r w:rsidR="00F136B9">
        <w:rPr>
          <w:b/>
          <w:sz w:val="24"/>
          <w:szCs w:val="24"/>
          <w:lang w:val="en-US"/>
        </w:rPr>
        <w:t>at the</w:t>
      </w:r>
      <w:r w:rsidR="00F136B9" w:rsidRPr="00F554FF">
        <w:rPr>
          <w:b/>
          <w:sz w:val="24"/>
          <w:szCs w:val="24"/>
          <w:lang w:val="en-US"/>
        </w:rPr>
        <w:t xml:space="preserve"> </w:t>
      </w:r>
      <w:r w:rsidR="00F136B9">
        <w:rPr>
          <w:rFonts w:ascii="Calibri" w:hAnsi="Calibri" w:cs="Calibri"/>
          <w:b/>
          <w:color w:val="333333"/>
          <w:sz w:val="24"/>
          <w:szCs w:val="24"/>
          <w:shd w:val="clear" w:color="auto" w:fill="FFFFFF"/>
        </w:rPr>
        <w:t>International Conference on Brown Marmorated Stink Bug</w:t>
      </w:r>
      <w:r w:rsidR="00F136B9" w:rsidRPr="00F554FF">
        <w:rPr>
          <w:rFonts w:ascii="Calibri" w:hAnsi="Calibri" w:cs="Calibri"/>
          <w:b/>
          <w:color w:val="333333"/>
          <w:sz w:val="24"/>
          <w:szCs w:val="24"/>
          <w:shd w:val="clear" w:color="auto" w:fill="FFFFFF"/>
        </w:rPr>
        <w:t xml:space="preserve">, </w:t>
      </w:r>
      <w:r w:rsidR="00F136B9">
        <w:rPr>
          <w:rFonts w:ascii="Calibri" w:hAnsi="Calibri" w:cs="Calibri"/>
          <w:b/>
          <w:color w:val="333333"/>
          <w:sz w:val="24"/>
          <w:szCs w:val="24"/>
          <w:shd w:val="clear" w:color="auto" w:fill="FFFFFF"/>
        </w:rPr>
        <w:t>Tbilisi</w:t>
      </w:r>
      <w:r w:rsidR="00F136B9" w:rsidRPr="00F554FF">
        <w:rPr>
          <w:rFonts w:ascii="Calibri" w:hAnsi="Calibri" w:cs="Calibri"/>
          <w:b/>
          <w:color w:val="333333"/>
          <w:sz w:val="24"/>
          <w:szCs w:val="24"/>
          <w:shd w:val="clear" w:color="auto" w:fill="FFFFFF"/>
        </w:rPr>
        <w:t xml:space="preserve">, </w:t>
      </w:r>
      <w:r w:rsidR="00F136B9">
        <w:rPr>
          <w:rFonts w:ascii="Calibri" w:hAnsi="Calibri" w:cs="Calibri"/>
          <w:b/>
          <w:color w:val="333333"/>
          <w:sz w:val="24"/>
          <w:szCs w:val="24"/>
          <w:shd w:val="clear" w:color="auto" w:fill="FFFFFF"/>
        </w:rPr>
        <w:t>Georgia</w:t>
      </w:r>
      <w:r w:rsidR="00AA2374">
        <w:rPr>
          <w:rFonts w:ascii="Calibri" w:hAnsi="Calibri" w:cs="Calibri"/>
          <w:b/>
          <w:color w:val="333333"/>
          <w:sz w:val="24"/>
          <w:szCs w:val="24"/>
          <w:shd w:val="clear" w:color="auto" w:fill="FFFFFF"/>
        </w:rPr>
        <w:t>, 2019</w:t>
      </w:r>
      <w:r w:rsidR="00987041">
        <w:rPr>
          <w:rFonts w:ascii="Calibri" w:hAnsi="Calibri" w:cs="Calibri"/>
          <w:b/>
          <w:color w:val="333333"/>
          <w:sz w:val="24"/>
          <w:szCs w:val="24"/>
          <w:shd w:val="clear" w:color="auto" w:fill="FFFFFF"/>
        </w:rPr>
        <w:t xml:space="preserve"> (</w:t>
      </w:r>
      <w:hyperlink r:id="rId5" w:history="1">
        <w:r w:rsidR="00987041" w:rsidRPr="007B5FDD">
          <w:rPr>
            <w:rStyle w:val="Hyperlink"/>
            <w:b/>
            <w:sz w:val="24"/>
            <w:szCs w:val="24"/>
            <w:lang w:val="en-US"/>
          </w:rPr>
          <w:t>http://conference.nfa.gov.ge/</w:t>
        </w:r>
      </w:hyperlink>
      <w:r w:rsidR="00987041">
        <w:rPr>
          <w:rFonts w:ascii="Calibri" w:hAnsi="Calibri" w:cs="Calibri"/>
          <w:b/>
          <w:color w:val="333333"/>
          <w:sz w:val="24"/>
          <w:szCs w:val="24"/>
          <w:shd w:val="clear" w:color="auto" w:fill="FFFFFF"/>
        </w:rPr>
        <w:t>)</w:t>
      </w:r>
    </w:p>
    <w:p w14:paraId="2446C857" w14:textId="77777777" w:rsidR="00CE6D81" w:rsidRDefault="00CE6D81" w:rsidP="00F136B9">
      <w:pPr>
        <w:spacing w:after="60" w:line="240" w:lineRule="auto"/>
        <w:rPr>
          <w:rFonts w:ascii="Calibri" w:hAnsi="Calibri" w:cs="Calibri"/>
          <w:b/>
          <w:color w:val="333333"/>
          <w:sz w:val="24"/>
          <w:szCs w:val="24"/>
          <w:shd w:val="clear" w:color="auto" w:fill="FFFFFF"/>
        </w:rPr>
      </w:pPr>
    </w:p>
    <w:p w14:paraId="48BB2D4B" w14:textId="27B2545E" w:rsidR="00F136B9" w:rsidRDefault="00CE6D81" w:rsidP="00F136B9">
      <w:pPr>
        <w:spacing w:after="6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 xml:space="preserve">Dates of travel: </w:t>
      </w:r>
      <w:r w:rsidRPr="00AA2374">
        <w:rPr>
          <w:rFonts w:ascii="Calibri" w:hAnsi="Calibri" w:cs="Calibri"/>
          <w:color w:val="333333"/>
          <w:sz w:val="24"/>
          <w:szCs w:val="24"/>
          <w:shd w:val="clear" w:color="auto" w:fill="FFFFFF"/>
        </w:rPr>
        <w:t>9</w:t>
      </w:r>
      <w:r w:rsidR="00F136B9" w:rsidRPr="00AA2374">
        <w:rPr>
          <w:rFonts w:ascii="Calibri" w:hAnsi="Calibri" w:cs="Calibri"/>
          <w:color w:val="333333"/>
          <w:sz w:val="24"/>
          <w:szCs w:val="24"/>
          <w:shd w:val="clear" w:color="auto" w:fill="FFFFFF"/>
        </w:rPr>
        <w:t>-</w:t>
      </w:r>
      <w:r w:rsidRPr="00AA2374">
        <w:rPr>
          <w:rFonts w:ascii="Calibri" w:hAnsi="Calibri" w:cs="Calibri"/>
          <w:color w:val="333333"/>
          <w:sz w:val="24"/>
          <w:szCs w:val="24"/>
          <w:shd w:val="clear" w:color="auto" w:fill="FFFFFF"/>
        </w:rPr>
        <w:t>16</w:t>
      </w:r>
      <w:r w:rsidR="00F136B9" w:rsidRPr="00AA2374">
        <w:rPr>
          <w:rFonts w:ascii="Calibri" w:hAnsi="Calibri" w:cs="Calibri"/>
          <w:color w:val="333333"/>
          <w:sz w:val="24"/>
          <w:szCs w:val="24"/>
          <w:shd w:val="clear" w:color="auto" w:fill="FFFFFF"/>
        </w:rPr>
        <w:t xml:space="preserve"> March 2019</w:t>
      </w:r>
    </w:p>
    <w:p w14:paraId="7F5B6C0B" w14:textId="77777777" w:rsidR="00CE6D81" w:rsidRDefault="00CE6D81" w:rsidP="00F136B9">
      <w:pPr>
        <w:spacing w:after="60" w:line="240" w:lineRule="auto"/>
        <w:rPr>
          <w:rFonts w:ascii="Calibri" w:hAnsi="Calibri" w:cs="Calibri"/>
          <w:b/>
          <w:color w:val="333333"/>
          <w:sz w:val="24"/>
          <w:szCs w:val="24"/>
          <w:shd w:val="clear" w:color="auto" w:fill="FFFFFF"/>
        </w:rPr>
      </w:pPr>
    </w:p>
    <w:p w14:paraId="714CD04A" w14:textId="5D81F21F" w:rsidR="00CE6D81" w:rsidRDefault="00CE6D81" w:rsidP="00F136B9">
      <w:pPr>
        <w:spacing w:after="6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 xml:space="preserve">Name of GCRI travel grant recipient: </w:t>
      </w:r>
      <w:r w:rsidRPr="00AA2374">
        <w:rPr>
          <w:rFonts w:ascii="Calibri" w:hAnsi="Calibri" w:cs="Calibri"/>
          <w:color w:val="333333"/>
          <w:sz w:val="24"/>
          <w:szCs w:val="24"/>
          <w:shd w:val="clear" w:color="auto" w:fill="FFFFFF"/>
        </w:rPr>
        <w:t>Dr Glen Powell</w:t>
      </w:r>
    </w:p>
    <w:p w14:paraId="49EE0704" w14:textId="77777777" w:rsidR="00F136B9" w:rsidRPr="004C3E7E" w:rsidRDefault="00F136B9" w:rsidP="00F136B9">
      <w:pPr>
        <w:spacing w:after="60" w:line="240" w:lineRule="auto"/>
        <w:rPr>
          <w:lang w:val="en-US"/>
        </w:rPr>
      </w:pPr>
    </w:p>
    <w:p w14:paraId="11C9FB24" w14:textId="77777777" w:rsidR="00F136B9" w:rsidRDefault="00F136B9" w:rsidP="00F136B9">
      <w:pPr>
        <w:spacing w:after="60" w:line="240" w:lineRule="auto"/>
        <w:jc w:val="both"/>
        <w:rPr>
          <w:b/>
          <w:lang w:val="en-US"/>
        </w:rPr>
      </w:pPr>
    </w:p>
    <w:p w14:paraId="2AE99EBC" w14:textId="192D57B7" w:rsidR="00CE6D81" w:rsidRDefault="00CE6D81" w:rsidP="00F136B9">
      <w:pPr>
        <w:spacing w:after="60" w:line="240" w:lineRule="auto"/>
        <w:jc w:val="both"/>
        <w:rPr>
          <w:b/>
          <w:lang w:val="en-US"/>
        </w:rPr>
      </w:pPr>
      <w:r>
        <w:rPr>
          <w:b/>
          <w:lang w:val="en-US"/>
        </w:rPr>
        <w:t>Headlines</w:t>
      </w:r>
    </w:p>
    <w:p w14:paraId="5F7B5309" w14:textId="48AD7401" w:rsidR="00CE6D81" w:rsidRDefault="00F25689" w:rsidP="00CE6D81">
      <w:pPr>
        <w:pStyle w:val="ListParagraph"/>
        <w:numPr>
          <w:ilvl w:val="0"/>
          <w:numId w:val="1"/>
        </w:numPr>
        <w:spacing w:after="60" w:line="240" w:lineRule="auto"/>
        <w:jc w:val="both"/>
        <w:rPr>
          <w:lang w:val="en-US"/>
        </w:rPr>
      </w:pPr>
      <w:r>
        <w:rPr>
          <w:lang w:val="en-US"/>
        </w:rPr>
        <w:t>Brown marmorated stink bug (</w:t>
      </w:r>
      <w:r w:rsidR="00AD62DB">
        <w:rPr>
          <w:lang w:val="en-US"/>
        </w:rPr>
        <w:t>BMSB</w:t>
      </w:r>
      <w:r>
        <w:rPr>
          <w:lang w:val="en-US"/>
        </w:rPr>
        <w:t>)</w:t>
      </w:r>
      <w:r w:rsidR="00AD62DB">
        <w:rPr>
          <w:lang w:val="en-US"/>
        </w:rPr>
        <w:t xml:space="preserve"> is capable of causing significant economic damage to crops relatively </w:t>
      </w:r>
      <w:r w:rsidR="005F2BFF">
        <w:rPr>
          <w:lang w:val="en-US"/>
        </w:rPr>
        <w:t>rapidly</w:t>
      </w:r>
      <w:r w:rsidR="00AD62DB">
        <w:rPr>
          <w:lang w:val="en-US"/>
        </w:rPr>
        <w:t xml:space="preserve"> after colonizing a new geographical area. The pest was first detected in </w:t>
      </w:r>
      <w:r>
        <w:rPr>
          <w:lang w:val="en-US"/>
        </w:rPr>
        <w:t>the Caucasus country of</w:t>
      </w:r>
      <w:r w:rsidR="00AD62DB">
        <w:rPr>
          <w:lang w:val="en-US"/>
        </w:rPr>
        <w:t xml:space="preserve"> Georgia in 2015 and decimated hazelnut production in </w:t>
      </w:r>
      <w:r>
        <w:rPr>
          <w:lang w:val="en-US"/>
        </w:rPr>
        <w:t>Western</w:t>
      </w:r>
      <w:r w:rsidR="00AD62DB">
        <w:rPr>
          <w:lang w:val="en-US"/>
        </w:rPr>
        <w:t xml:space="preserve"> region</w:t>
      </w:r>
      <w:r>
        <w:rPr>
          <w:lang w:val="en-US"/>
        </w:rPr>
        <w:t>s</w:t>
      </w:r>
      <w:r w:rsidR="00AD62DB">
        <w:rPr>
          <w:lang w:val="en-US"/>
        </w:rPr>
        <w:t xml:space="preserve"> in </w:t>
      </w:r>
      <w:r>
        <w:rPr>
          <w:lang w:val="en-US"/>
        </w:rPr>
        <w:t xml:space="preserve">the </w:t>
      </w:r>
      <w:r w:rsidR="00AD62DB">
        <w:rPr>
          <w:lang w:val="en-US"/>
        </w:rPr>
        <w:t>2016</w:t>
      </w:r>
      <w:r>
        <w:rPr>
          <w:lang w:val="en-US"/>
        </w:rPr>
        <w:t xml:space="preserve"> season</w:t>
      </w:r>
      <w:r w:rsidR="00AD62DB">
        <w:rPr>
          <w:lang w:val="en-US"/>
        </w:rPr>
        <w:t>.</w:t>
      </w:r>
    </w:p>
    <w:p w14:paraId="3E858344" w14:textId="7AF42DA1" w:rsidR="00CE6D81" w:rsidRDefault="005B2ADA" w:rsidP="00CE6D81">
      <w:pPr>
        <w:pStyle w:val="ListParagraph"/>
        <w:numPr>
          <w:ilvl w:val="0"/>
          <w:numId w:val="1"/>
        </w:numPr>
        <w:spacing w:after="60" w:line="240" w:lineRule="auto"/>
        <w:jc w:val="both"/>
        <w:rPr>
          <w:lang w:val="en-US"/>
        </w:rPr>
      </w:pPr>
      <w:r>
        <w:rPr>
          <w:lang w:val="en-US"/>
        </w:rPr>
        <w:t xml:space="preserve">Control of BMSB in Georgia and </w:t>
      </w:r>
      <w:r w:rsidR="00F25689">
        <w:rPr>
          <w:lang w:val="en-US"/>
        </w:rPr>
        <w:t>elsewhere relies on application</w:t>
      </w:r>
      <w:r>
        <w:rPr>
          <w:lang w:val="en-US"/>
        </w:rPr>
        <w:t xml:space="preserve"> of broad-spectrum insecticides. The pyrethroid bifenthrin (no</w:t>
      </w:r>
      <w:r w:rsidR="00DD0585">
        <w:rPr>
          <w:lang w:val="en-US"/>
        </w:rPr>
        <w:t xml:space="preserve">t </w:t>
      </w:r>
      <w:r>
        <w:rPr>
          <w:lang w:val="en-US"/>
        </w:rPr>
        <w:t xml:space="preserve">approved for use in the </w:t>
      </w:r>
      <w:r w:rsidR="00DD0585">
        <w:rPr>
          <w:lang w:val="en-US"/>
        </w:rPr>
        <w:t>UK</w:t>
      </w:r>
      <w:r>
        <w:rPr>
          <w:lang w:val="en-US"/>
        </w:rPr>
        <w:t>) is used extensively for BMSB control in Georgia.</w:t>
      </w:r>
    </w:p>
    <w:p w14:paraId="65FB7672" w14:textId="728F9B93" w:rsidR="00CE6D81" w:rsidRDefault="005B2ADA" w:rsidP="00CE6D81">
      <w:pPr>
        <w:pStyle w:val="ListParagraph"/>
        <w:numPr>
          <w:ilvl w:val="0"/>
          <w:numId w:val="1"/>
        </w:numPr>
        <w:spacing w:after="60" w:line="240" w:lineRule="auto"/>
        <w:jc w:val="both"/>
        <w:rPr>
          <w:lang w:val="en-US"/>
        </w:rPr>
      </w:pPr>
      <w:r>
        <w:rPr>
          <w:lang w:val="en-US"/>
        </w:rPr>
        <w:t xml:space="preserve">Attract-and-kill approaches (combining aggregation pheromone attractants with insecticide </w:t>
      </w:r>
      <w:r w:rsidR="005F2BFF">
        <w:rPr>
          <w:lang w:val="en-US"/>
        </w:rPr>
        <w:t>treatment of</w:t>
      </w:r>
      <w:r>
        <w:rPr>
          <w:lang w:val="en-US"/>
        </w:rPr>
        <w:t xml:space="preserve"> aggregated bugs in</w:t>
      </w:r>
      <w:r w:rsidR="005F2BFF">
        <w:rPr>
          <w:lang w:val="en-US"/>
        </w:rPr>
        <w:t xml:space="preserve"> </w:t>
      </w:r>
      <w:r>
        <w:rPr>
          <w:lang w:val="en-US"/>
        </w:rPr>
        <w:t>specific areas) are being developed in the USA and show encouraging results.</w:t>
      </w:r>
    </w:p>
    <w:p w14:paraId="0E39E566" w14:textId="1981102C" w:rsidR="005B2ADA" w:rsidRDefault="00DD0585" w:rsidP="00CE6D81">
      <w:pPr>
        <w:pStyle w:val="ListParagraph"/>
        <w:numPr>
          <w:ilvl w:val="0"/>
          <w:numId w:val="1"/>
        </w:numPr>
        <w:spacing w:after="60" w:line="240" w:lineRule="auto"/>
        <w:jc w:val="both"/>
        <w:rPr>
          <w:lang w:val="en-US"/>
        </w:rPr>
      </w:pPr>
      <w:r>
        <w:rPr>
          <w:lang w:val="en-US"/>
        </w:rPr>
        <w:t>Populations of BMSB have not yet been recorded in Australia or New Zealand</w:t>
      </w:r>
      <w:r w:rsidR="00B607AD">
        <w:rPr>
          <w:lang w:val="en-US"/>
        </w:rPr>
        <w:t>, despite</w:t>
      </w:r>
      <w:r>
        <w:rPr>
          <w:lang w:val="en-US"/>
        </w:rPr>
        <w:t xml:space="preserve"> growing number</w:t>
      </w:r>
      <w:r w:rsidR="00B607AD">
        <w:rPr>
          <w:lang w:val="en-US"/>
        </w:rPr>
        <w:t>s</w:t>
      </w:r>
      <w:r>
        <w:rPr>
          <w:lang w:val="en-US"/>
        </w:rPr>
        <w:t xml:space="preserve"> of interceptions </w:t>
      </w:r>
      <w:r w:rsidR="00B607AD">
        <w:rPr>
          <w:lang w:val="en-US"/>
        </w:rPr>
        <w:t xml:space="preserve">of the pest </w:t>
      </w:r>
      <w:r>
        <w:rPr>
          <w:lang w:val="en-US"/>
        </w:rPr>
        <w:t xml:space="preserve">with imported goods. </w:t>
      </w:r>
      <w:r w:rsidR="00B607AD">
        <w:rPr>
          <w:lang w:val="en-US"/>
        </w:rPr>
        <w:t xml:space="preserve">The extensive and proactive steps being taken to stop entry of the pest and </w:t>
      </w:r>
      <w:r w:rsidR="00F27C04">
        <w:rPr>
          <w:lang w:val="en-US"/>
        </w:rPr>
        <w:t>respond effectively</w:t>
      </w:r>
      <w:r w:rsidR="00B607AD">
        <w:rPr>
          <w:lang w:val="en-US"/>
        </w:rPr>
        <w:t xml:space="preserve"> in the event of an incursion include: offshore treatment of</w:t>
      </w:r>
      <w:r w:rsidR="005F2BFF">
        <w:rPr>
          <w:lang w:val="en-US"/>
        </w:rPr>
        <w:t xml:space="preserve"> cargo from high-risk countries;</w:t>
      </w:r>
      <w:r w:rsidR="00B607AD">
        <w:rPr>
          <w:lang w:val="en-US"/>
        </w:rPr>
        <w:t xml:space="preserve"> deployment of sniffer dogs</w:t>
      </w:r>
      <w:r w:rsidR="00B607AD" w:rsidRPr="00B607AD">
        <w:rPr>
          <w:lang w:val="en-US"/>
        </w:rPr>
        <w:t xml:space="preserve"> </w:t>
      </w:r>
      <w:r w:rsidR="00B607AD">
        <w:rPr>
          <w:lang w:val="en-US"/>
        </w:rPr>
        <w:t>trained to detect BMSB</w:t>
      </w:r>
      <w:r w:rsidR="005F2BFF">
        <w:rPr>
          <w:lang w:val="en-US"/>
        </w:rPr>
        <w:t>;</w:t>
      </w:r>
      <w:r w:rsidR="00B607AD">
        <w:rPr>
          <w:lang w:val="en-US"/>
        </w:rPr>
        <w:t xml:space="preserve"> widespread use of p</w:t>
      </w:r>
      <w:r w:rsidR="005F2BFF">
        <w:rPr>
          <w:lang w:val="en-US"/>
        </w:rPr>
        <w:t>heromone-based monitoring traps;</w:t>
      </w:r>
      <w:r w:rsidR="00B607AD">
        <w:rPr>
          <w:lang w:val="en-US"/>
        </w:rPr>
        <w:t xml:space="preserve"> </w:t>
      </w:r>
      <w:r w:rsidR="00AA2374">
        <w:rPr>
          <w:lang w:val="en-US"/>
        </w:rPr>
        <w:t xml:space="preserve">approval for release of an exotic </w:t>
      </w:r>
      <w:r w:rsidR="00B607AD">
        <w:rPr>
          <w:lang w:val="en-US"/>
        </w:rPr>
        <w:t>natural enemy of BMSB</w:t>
      </w:r>
      <w:r w:rsidR="00AA2374">
        <w:rPr>
          <w:lang w:val="en-US"/>
        </w:rPr>
        <w:t xml:space="preserve"> in outbreak areas.</w:t>
      </w:r>
    </w:p>
    <w:p w14:paraId="31A1DC65" w14:textId="77777777" w:rsidR="00CE6D81" w:rsidRPr="00CE6D81" w:rsidRDefault="00CE6D81" w:rsidP="00CE6D81">
      <w:pPr>
        <w:pStyle w:val="ListParagraph"/>
        <w:spacing w:after="60" w:line="240" w:lineRule="auto"/>
        <w:jc w:val="both"/>
        <w:rPr>
          <w:lang w:val="en-US"/>
        </w:rPr>
      </w:pPr>
    </w:p>
    <w:p w14:paraId="7B8AB9FB" w14:textId="77777777" w:rsidR="00CE6D81" w:rsidRDefault="00CE6D81" w:rsidP="00F136B9">
      <w:pPr>
        <w:spacing w:after="60" w:line="240" w:lineRule="auto"/>
        <w:jc w:val="both"/>
        <w:rPr>
          <w:b/>
          <w:lang w:val="en-US"/>
        </w:rPr>
      </w:pPr>
    </w:p>
    <w:p w14:paraId="37469B07" w14:textId="77777777" w:rsidR="00CE6D81" w:rsidRDefault="00CE6D81" w:rsidP="00CE6D81">
      <w:pPr>
        <w:spacing w:after="60" w:line="240" w:lineRule="auto"/>
        <w:jc w:val="both"/>
        <w:rPr>
          <w:b/>
          <w:lang w:val="en-US"/>
        </w:rPr>
      </w:pPr>
      <w:r>
        <w:rPr>
          <w:b/>
          <w:lang w:val="en-US"/>
        </w:rPr>
        <w:t>Background</w:t>
      </w:r>
    </w:p>
    <w:p w14:paraId="0CB45CFD" w14:textId="0C622C52" w:rsidR="00F136B9" w:rsidRDefault="00CE6D81" w:rsidP="00F136B9">
      <w:pPr>
        <w:rPr>
          <w:rFonts w:ascii="Calibri" w:hAnsi="Calibri" w:cs="Segoe UI"/>
        </w:rPr>
      </w:pPr>
      <w:r>
        <w:rPr>
          <w:rFonts w:ascii="Calibri" w:hAnsi="Calibri" w:cs="Segoe UI"/>
        </w:rPr>
        <w:t>The brown marmorated stink bug (</w:t>
      </w:r>
      <w:r w:rsidR="00F136B9">
        <w:rPr>
          <w:rFonts w:ascii="Calibri" w:hAnsi="Calibri" w:cs="Segoe UI"/>
        </w:rPr>
        <w:t>BMSB</w:t>
      </w:r>
      <w:r>
        <w:rPr>
          <w:rFonts w:ascii="Calibri" w:hAnsi="Calibri" w:cs="Segoe UI"/>
        </w:rPr>
        <w:t xml:space="preserve">, </w:t>
      </w:r>
      <w:proofErr w:type="spellStart"/>
      <w:r w:rsidRPr="00CE6D81">
        <w:rPr>
          <w:rFonts w:ascii="Calibri" w:hAnsi="Calibri" w:cs="Segoe UI"/>
          <w:i/>
        </w:rPr>
        <w:t>Halyomorpha</w:t>
      </w:r>
      <w:proofErr w:type="spellEnd"/>
      <w:r w:rsidRPr="00CE6D81">
        <w:rPr>
          <w:rFonts w:ascii="Calibri" w:hAnsi="Calibri" w:cs="Segoe UI"/>
          <w:i/>
        </w:rPr>
        <w:t xml:space="preserve"> </w:t>
      </w:r>
      <w:proofErr w:type="spellStart"/>
      <w:r w:rsidRPr="00CE6D81">
        <w:rPr>
          <w:rFonts w:ascii="Calibri" w:hAnsi="Calibri" w:cs="Segoe UI"/>
          <w:i/>
        </w:rPr>
        <w:t>halys</w:t>
      </w:r>
      <w:proofErr w:type="spellEnd"/>
      <w:r>
        <w:rPr>
          <w:rFonts w:ascii="Calibri" w:hAnsi="Calibri" w:cs="Segoe UI"/>
        </w:rPr>
        <w:t>)</w:t>
      </w:r>
      <w:r w:rsidR="00F136B9">
        <w:rPr>
          <w:rFonts w:ascii="Calibri" w:hAnsi="Calibri" w:cs="Segoe UI"/>
        </w:rPr>
        <w:t xml:space="preserve"> is an invasive </w:t>
      </w:r>
      <w:r w:rsidR="00A142C2">
        <w:rPr>
          <w:rFonts w:ascii="Calibri" w:hAnsi="Calibri" w:cs="Segoe UI"/>
        </w:rPr>
        <w:t>shield bug</w:t>
      </w:r>
      <w:r w:rsidR="00F136B9">
        <w:rPr>
          <w:rFonts w:ascii="Calibri" w:hAnsi="Calibri" w:cs="Segoe UI"/>
        </w:rPr>
        <w:t xml:space="preserve"> from Asia that has spread around the world, causing extensive crop damage in North America and Europe. In the UK, </w:t>
      </w:r>
      <w:r w:rsidR="008E585A">
        <w:rPr>
          <w:rFonts w:ascii="Calibri" w:hAnsi="Calibri" w:cs="Segoe UI"/>
        </w:rPr>
        <w:t>top fruit crops</w:t>
      </w:r>
      <w:r w:rsidR="00F136B9">
        <w:rPr>
          <w:rFonts w:ascii="Calibri" w:hAnsi="Calibri" w:cs="Segoe UI"/>
        </w:rPr>
        <w:t xml:space="preserve"> are at </w:t>
      </w:r>
      <w:r w:rsidR="008E585A">
        <w:rPr>
          <w:rFonts w:ascii="Calibri" w:hAnsi="Calibri" w:cs="Segoe UI"/>
        </w:rPr>
        <w:t xml:space="preserve">particular </w:t>
      </w:r>
      <w:r w:rsidR="00F136B9">
        <w:rPr>
          <w:rFonts w:ascii="Calibri" w:hAnsi="Calibri" w:cs="Segoe UI"/>
        </w:rPr>
        <w:t>risk of damage, but the insect also feeds on and damages a variety of other glasshouse and field crops</w:t>
      </w:r>
      <w:r w:rsidR="008E585A">
        <w:rPr>
          <w:rFonts w:ascii="Calibri" w:hAnsi="Calibri" w:cs="Segoe UI"/>
        </w:rPr>
        <w:t xml:space="preserve"> including sweetcorn, tomato and pepper</w:t>
      </w:r>
      <w:r w:rsidR="00415D8C">
        <w:rPr>
          <w:rFonts w:ascii="Calibri" w:hAnsi="Calibri" w:cs="Segoe UI"/>
        </w:rPr>
        <w:t>.</w:t>
      </w:r>
      <w:r w:rsidR="006628AA">
        <w:rPr>
          <w:rFonts w:ascii="Calibri" w:hAnsi="Calibri" w:cs="Segoe UI"/>
        </w:rPr>
        <w:t xml:space="preserve"> At NIAB EMR, we initiated a small-scale pheromone trapping programme in 2018 to survey for the presence of BMSB</w:t>
      </w:r>
      <w:r>
        <w:rPr>
          <w:rFonts w:ascii="Calibri" w:hAnsi="Calibri" w:cs="Segoe UI"/>
        </w:rPr>
        <w:t xml:space="preserve"> (part of AHDB project TF 223)</w:t>
      </w:r>
      <w:r w:rsidR="006628AA">
        <w:rPr>
          <w:rFonts w:ascii="Calibri" w:hAnsi="Calibri" w:cs="Segoe UI"/>
        </w:rPr>
        <w:t xml:space="preserve">. Although the pest has been intercepted with imported goods on several occasions in the UK, we have no evidence for establishment of a breeding population and the 2018 traps caught none of the target invasive species. We will repeat our surveillance activities in 2019 and the meeting in Georgia was a timely opportunity to learn more about this </w:t>
      </w:r>
      <w:r>
        <w:rPr>
          <w:rFonts w:ascii="Calibri" w:hAnsi="Calibri" w:cs="Segoe UI"/>
        </w:rPr>
        <w:t xml:space="preserve">likely imminent </w:t>
      </w:r>
      <w:r w:rsidR="006628AA">
        <w:rPr>
          <w:rFonts w:ascii="Calibri" w:hAnsi="Calibri" w:cs="Segoe UI"/>
        </w:rPr>
        <w:t>threat to UK horticulture.</w:t>
      </w:r>
    </w:p>
    <w:p w14:paraId="7E5FFF44" w14:textId="02145ABD" w:rsidR="00415D8C" w:rsidRPr="00CE6D81" w:rsidRDefault="00CE6D81" w:rsidP="00CE6D81">
      <w:pPr>
        <w:spacing w:after="60" w:line="240" w:lineRule="auto"/>
        <w:jc w:val="both"/>
        <w:rPr>
          <w:b/>
          <w:lang w:val="en-US"/>
        </w:rPr>
      </w:pPr>
      <w:r>
        <w:rPr>
          <w:b/>
          <w:lang w:val="en-US"/>
        </w:rPr>
        <w:t>Travel findings</w:t>
      </w:r>
    </w:p>
    <w:p w14:paraId="43D0DE19" w14:textId="53D0C1B4" w:rsidR="008B139B" w:rsidRDefault="00415D8C" w:rsidP="00F136B9">
      <w:pPr>
        <w:rPr>
          <w:rFonts w:ascii="Calibri" w:hAnsi="Calibri" w:cs="Segoe UI"/>
        </w:rPr>
      </w:pPr>
      <w:r>
        <w:rPr>
          <w:rFonts w:ascii="Calibri" w:hAnsi="Calibri" w:cs="Segoe UI"/>
        </w:rPr>
        <w:t xml:space="preserve">The </w:t>
      </w:r>
      <w:r w:rsidR="009A71E4">
        <w:rPr>
          <w:rFonts w:ascii="Calibri" w:hAnsi="Calibri" w:cs="Segoe UI"/>
        </w:rPr>
        <w:t>conference was based in central Tbilisi (</w:t>
      </w:r>
      <w:r w:rsidR="00B21C65">
        <w:rPr>
          <w:rFonts w:ascii="Calibri" w:hAnsi="Calibri" w:cs="Segoe UI"/>
        </w:rPr>
        <w:t xml:space="preserve">The </w:t>
      </w:r>
      <w:r w:rsidR="009A71E4">
        <w:rPr>
          <w:rFonts w:ascii="Calibri" w:hAnsi="Calibri" w:cs="Segoe UI"/>
        </w:rPr>
        <w:t xml:space="preserve">Biltmore Hotel) and provided an opportunity for international scientists, pest control specialists and </w:t>
      </w:r>
      <w:r w:rsidR="00541771">
        <w:rPr>
          <w:rFonts w:ascii="Calibri" w:hAnsi="Calibri" w:cs="Segoe UI"/>
        </w:rPr>
        <w:t>biosecurity</w:t>
      </w:r>
      <w:r w:rsidR="009A71E4">
        <w:rPr>
          <w:rFonts w:ascii="Calibri" w:hAnsi="Calibri" w:cs="Segoe UI"/>
        </w:rPr>
        <w:t xml:space="preserve"> experts to meet and exchange knowledge</w:t>
      </w:r>
      <w:r w:rsidR="00AD62DB">
        <w:rPr>
          <w:rFonts w:ascii="Calibri" w:hAnsi="Calibri" w:cs="Segoe UI"/>
        </w:rPr>
        <w:t xml:space="preserve"> relevant to the invasive pest and its control</w:t>
      </w:r>
      <w:r w:rsidR="009A71E4">
        <w:rPr>
          <w:rFonts w:ascii="Calibri" w:hAnsi="Calibri" w:cs="Segoe UI"/>
        </w:rPr>
        <w:t>. BMSB</w:t>
      </w:r>
      <w:r>
        <w:rPr>
          <w:rFonts w:ascii="Calibri" w:hAnsi="Calibri" w:cs="Segoe UI"/>
        </w:rPr>
        <w:t xml:space="preserve"> arrived in Georgia in 2015 and rapidly </w:t>
      </w:r>
      <w:r w:rsidR="006628AA">
        <w:rPr>
          <w:rFonts w:ascii="Calibri" w:hAnsi="Calibri" w:cs="Segoe UI"/>
        </w:rPr>
        <w:t xml:space="preserve">started to </w:t>
      </w:r>
      <w:r w:rsidR="00541771">
        <w:rPr>
          <w:rFonts w:ascii="Calibri" w:hAnsi="Calibri" w:cs="Segoe UI"/>
        </w:rPr>
        <w:t>cause damage in</w:t>
      </w:r>
      <w:r>
        <w:rPr>
          <w:rFonts w:ascii="Calibri" w:hAnsi="Calibri" w:cs="Segoe UI"/>
        </w:rPr>
        <w:t xml:space="preserve"> hazelnut</w:t>
      </w:r>
      <w:r w:rsidR="00541771">
        <w:rPr>
          <w:rFonts w:ascii="Calibri" w:hAnsi="Calibri" w:cs="Segoe UI"/>
        </w:rPr>
        <w:t>s, one of t</w:t>
      </w:r>
      <w:r w:rsidR="00AD62DB">
        <w:rPr>
          <w:rFonts w:ascii="Calibri" w:hAnsi="Calibri" w:cs="Segoe UI"/>
        </w:rPr>
        <w:t xml:space="preserve">he most important crops in the </w:t>
      </w:r>
      <w:r w:rsidR="00E15CF1">
        <w:rPr>
          <w:rFonts w:ascii="Calibri" w:hAnsi="Calibri" w:cs="Segoe UI"/>
        </w:rPr>
        <w:t>W</w:t>
      </w:r>
      <w:r w:rsidR="00541771">
        <w:rPr>
          <w:rFonts w:ascii="Calibri" w:hAnsi="Calibri" w:cs="Segoe UI"/>
        </w:rPr>
        <w:t>est</w:t>
      </w:r>
      <w:r w:rsidR="00AD62DB">
        <w:rPr>
          <w:rFonts w:ascii="Calibri" w:hAnsi="Calibri" w:cs="Segoe UI"/>
        </w:rPr>
        <w:t>ern regions</w:t>
      </w:r>
      <w:r w:rsidR="00541771">
        <w:rPr>
          <w:rFonts w:ascii="Calibri" w:hAnsi="Calibri" w:cs="Segoe UI"/>
        </w:rPr>
        <w:t xml:space="preserve"> of the country</w:t>
      </w:r>
      <w:r w:rsidR="006628AA">
        <w:rPr>
          <w:rFonts w:ascii="Calibri" w:hAnsi="Calibri" w:cs="Segoe UI"/>
        </w:rPr>
        <w:t>.</w:t>
      </w:r>
      <w:r w:rsidR="009F0303">
        <w:rPr>
          <w:rFonts w:ascii="Calibri" w:hAnsi="Calibri" w:cs="Segoe UI"/>
        </w:rPr>
        <w:t xml:space="preserve"> Georgian scientists and policy makers shared their experiences </w:t>
      </w:r>
      <w:r w:rsidR="00193AD1">
        <w:rPr>
          <w:rFonts w:ascii="Calibri" w:hAnsi="Calibri" w:cs="Segoe UI"/>
        </w:rPr>
        <w:t>throughout</w:t>
      </w:r>
      <w:r w:rsidR="009F0303">
        <w:rPr>
          <w:rFonts w:ascii="Calibri" w:hAnsi="Calibri" w:cs="Segoe UI"/>
        </w:rPr>
        <w:t xml:space="preserve"> the conference. </w:t>
      </w:r>
      <w:r w:rsidR="00686938">
        <w:rPr>
          <w:rFonts w:ascii="Calibri" w:hAnsi="Calibri" w:cs="Segoe UI"/>
        </w:rPr>
        <w:t xml:space="preserve">We heard that Georgian agriculture and horticulture is built on a multitude of smallholder farms, </w:t>
      </w:r>
      <w:r w:rsidR="00686938">
        <w:rPr>
          <w:rFonts w:ascii="Calibri" w:hAnsi="Calibri" w:cs="Segoe UI"/>
        </w:rPr>
        <w:lastRenderedPageBreak/>
        <w:t xml:space="preserve">with 67% of farms less than 1 ha and only 10% of growers farming an area greater than 5 ha. </w:t>
      </w:r>
      <w:r w:rsidR="008B139B">
        <w:rPr>
          <w:rFonts w:ascii="Calibri" w:hAnsi="Calibri" w:cs="Segoe UI"/>
        </w:rPr>
        <w:t xml:space="preserve">Most growers have small plots close to their homes, which complicates </w:t>
      </w:r>
      <w:r w:rsidR="00E3282B">
        <w:rPr>
          <w:rFonts w:ascii="Calibri" w:hAnsi="Calibri" w:cs="Segoe UI"/>
        </w:rPr>
        <w:t xml:space="preserve">pest </w:t>
      </w:r>
      <w:r w:rsidR="008B139B">
        <w:rPr>
          <w:rFonts w:ascii="Calibri" w:hAnsi="Calibri" w:cs="Segoe UI"/>
        </w:rPr>
        <w:t xml:space="preserve">surveillance and response </w:t>
      </w:r>
      <w:r w:rsidR="00E3282B">
        <w:rPr>
          <w:rFonts w:ascii="Calibri" w:hAnsi="Calibri" w:cs="Segoe UI"/>
        </w:rPr>
        <w:t>efforts</w:t>
      </w:r>
      <w:r w:rsidR="008B139B">
        <w:rPr>
          <w:rFonts w:ascii="Calibri" w:hAnsi="Calibri" w:cs="Segoe UI"/>
        </w:rPr>
        <w:t xml:space="preserve">. BMSB had a huge impact on hazelnut and sweetcorn crops within the first year of its detection in the country, with $50 million losses in hazelnut production alone in 2016. The </w:t>
      </w:r>
      <w:r w:rsidR="002974BB">
        <w:rPr>
          <w:rFonts w:ascii="Calibri" w:hAnsi="Calibri" w:cs="Segoe UI"/>
        </w:rPr>
        <w:t>pest</w:t>
      </w:r>
      <w:r w:rsidR="008B139B">
        <w:rPr>
          <w:rFonts w:ascii="Calibri" w:hAnsi="Calibri" w:cs="Segoe UI"/>
        </w:rPr>
        <w:t xml:space="preserve"> has also caused extensive urban nuisance problems as householders living near forests in Western Georgia have to deal with thousands of bugs coming into their homes to overwinter each autumn.</w:t>
      </w:r>
    </w:p>
    <w:p w14:paraId="3EE52B71" w14:textId="783E6A17" w:rsidR="00415D8C" w:rsidRDefault="009F0303" w:rsidP="00F136B9">
      <w:pPr>
        <w:rPr>
          <w:rFonts w:ascii="Calibri" w:hAnsi="Calibri" w:cs="Segoe UI"/>
        </w:rPr>
      </w:pPr>
      <w:r>
        <w:rPr>
          <w:rFonts w:ascii="Calibri" w:hAnsi="Calibri" w:cs="Segoe UI"/>
        </w:rPr>
        <w:t>Although the country was unp</w:t>
      </w:r>
      <w:r w:rsidR="008B139B">
        <w:rPr>
          <w:rFonts w:ascii="Calibri" w:hAnsi="Calibri" w:cs="Segoe UI"/>
        </w:rPr>
        <w:t xml:space="preserve">repared for the arrival of BMSB, and </w:t>
      </w:r>
      <w:r>
        <w:rPr>
          <w:rFonts w:ascii="Calibri" w:hAnsi="Calibri" w:cs="Segoe UI"/>
        </w:rPr>
        <w:t>it was not possible to mitigate against initial damage to crops in 2016, international collaboration</w:t>
      </w:r>
      <w:r w:rsidR="00541771">
        <w:rPr>
          <w:rFonts w:ascii="Calibri" w:hAnsi="Calibri" w:cs="Segoe UI"/>
        </w:rPr>
        <w:t>s</w:t>
      </w:r>
      <w:r>
        <w:rPr>
          <w:rFonts w:ascii="Calibri" w:hAnsi="Calibri" w:cs="Segoe UI"/>
        </w:rPr>
        <w:t xml:space="preserve"> with IPM experts in the USA and Italy were established quickly</w:t>
      </w:r>
      <w:r w:rsidR="008B139B">
        <w:rPr>
          <w:rFonts w:ascii="Calibri" w:hAnsi="Calibri" w:cs="Segoe UI"/>
        </w:rPr>
        <w:t>. W</w:t>
      </w:r>
      <w:r>
        <w:rPr>
          <w:rFonts w:ascii="Calibri" w:hAnsi="Calibri" w:cs="Segoe UI"/>
        </w:rPr>
        <w:t>ith the benefit of shared experience</w:t>
      </w:r>
      <w:r w:rsidR="008B139B">
        <w:rPr>
          <w:rFonts w:ascii="Calibri" w:hAnsi="Calibri" w:cs="Segoe UI"/>
        </w:rPr>
        <w:t xml:space="preserve"> and advice from international experts,</w:t>
      </w:r>
      <w:r>
        <w:rPr>
          <w:rFonts w:ascii="Calibri" w:hAnsi="Calibri" w:cs="Segoe UI"/>
        </w:rPr>
        <w:t xml:space="preserve"> effective monitoring and control measures were put in place</w:t>
      </w:r>
      <w:r w:rsidR="00275DF5">
        <w:rPr>
          <w:rFonts w:ascii="Calibri" w:hAnsi="Calibri" w:cs="Segoe UI"/>
        </w:rPr>
        <w:t xml:space="preserve">, </w:t>
      </w:r>
      <w:r w:rsidR="0089427D">
        <w:rPr>
          <w:rFonts w:ascii="Calibri" w:hAnsi="Calibri" w:cs="Segoe UI"/>
        </w:rPr>
        <w:t>funded by the Georgian Government</w:t>
      </w:r>
      <w:r>
        <w:rPr>
          <w:rFonts w:ascii="Calibri" w:hAnsi="Calibri" w:cs="Segoe UI"/>
        </w:rPr>
        <w:t xml:space="preserve">.  </w:t>
      </w:r>
      <w:r w:rsidR="00171D25">
        <w:rPr>
          <w:rFonts w:ascii="Calibri" w:hAnsi="Calibri" w:cs="Segoe UI"/>
        </w:rPr>
        <w:t xml:space="preserve">By the 2018 season, the extensive monitoring effort (with pheromone traps deployed at 8000 sites across Georgia) enabled the occurrence and spread of the pest to be mapped in detail. </w:t>
      </w:r>
      <w:r w:rsidR="0089427D">
        <w:rPr>
          <w:rFonts w:ascii="Calibri" w:hAnsi="Calibri" w:cs="Segoe UI"/>
        </w:rPr>
        <w:t>This has been accompanied by an extensive media campaign to raise awareness of the pest. Management measures have including the provision of backpack sprayers and staff</w:t>
      </w:r>
      <w:r w:rsidR="0089427D" w:rsidRPr="0089427D">
        <w:rPr>
          <w:rFonts w:ascii="Calibri" w:hAnsi="Calibri" w:cs="Segoe UI"/>
        </w:rPr>
        <w:t xml:space="preserve"> </w:t>
      </w:r>
      <w:r w:rsidR="0089427D">
        <w:rPr>
          <w:rFonts w:ascii="Calibri" w:hAnsi="Calibri" w:cs="Segoe UI"/>
        </w:rPr>
        <w:t xml:space="preserve">trained in pesticide application as assistance to smallholder farmers. </w:t>
      </w:r>
      <w:r w:rsidR="00FD0733">
        <w:rPr>
          <w:rFonts w:ascii="Calibri" w:hAnsi="Calibri" w:cs="Segoe UI"/>
        </w:rPr>
        <w:t xml:space="preserve">The most common pesticide used is the pyrethroid bifenthrin, and more than 80,000 ha were treated with this and other broad-spectrum </w:t>
      </w:r>
      <w:r w:rsidR="00275DF5">
        <w:rPr>
          <w:rFonts w:ascii="Calibri" w:hAnsi="Calibri" w:cs="Segoe UI"/>
        </w:rPr>
        <w:t>insecticides</w:t>
      </w:r>
      <w:r w:rsidR="00FD0733">
        <w:rPr>
          <w:rFonts w:ascii="Calibri" w:hAnsi="Calibri" w:cs="Segoe UI"/>
        </w:rPr>
        <w:t xml:space="preserve"> in 2018. As a result of these combined strategies, Georgian IPM experts are starting to gain some confidence that the year-on-year increase in pest numbers and damage between 2015 and 2017 may have </w:t>
      </w:r>
      <w:r w:rsidR="00541771">
        <w:rPr>
          <w:rFonts w:ascii="Calibri" w:hAnsi="Calibri" w:cs="Segoe UI"/>
        </w:rPr>
        <w:t>reached a plateau and is possibly starting to decrease</w:t>
      </w:r>
      <w:r w:rsidR="00FD0733">
        <w:rPr>
          <w:rFonts w:ascii="Calibri" w:hAnsi="Calibri" w:cs="Segoe UI"/>
        </w:rPr>
        <w:t>. Early indications are that 2018 damage may be less than that recorded in 2017.</w:t>
      </w:r>
      <w:r w:rsidR="00FC6D73">
        <w:rPr>
          <w:rFonts w:ascii="Calibri" w:hAnsi="Calibri" w:cs="Segoe UI"/>
        </w:rPr>
        <w:t xml:space="preserve"> However, </w:t>
      </w:r>
      <w:r w:rsidR="00A64B88">
        <w:rPr>
          <w:rFonts w:ascii="Calibri" w:hAnsi="Calibri" w:cs="Segoe UI"/>
        </w:rPr>
        <w:t>although</w:t>
      </w:r>
      <w:r w:rsidR="00FC6D73">
        <w:rPr>
          <w:rFonts w:ascii="Calibri" w:hAnsi="Calibri" w:cs="Segoe UI"/>
        </w:rPr>
        <w:t xml:space="preserve"> damage </w:t>
      </w:r>
      <w:r w:rsidR="00A64B88">
        <w:rPr>
          <w:rFonts w:ascii="Calibri" w:hAnsi="Calibri" w:cs="Segoe UI"/>
        </w:rPr>
        <w:t xml:space="preserve">is </w:t>
      </w:r>
      <w:r w:rsidR="00FC6D73">
        <w:rPr>
          <w:rFonts w:ascii="Calibri" w:hAnsi="Calibri" w:cs="Segoe UI"/>
        </w:rPr>
        <w:t xml:space="preserve">currently limited to the Western regions of the country, </w:t>
      </w:r>
      <w:r w:rsidR="00A64B88">
        <w:rPr>
          <w:rFonts w:ascii="Calibri" w:hAnsi="Calibri" w:cs="Segoe UI"/>
        </w:rPr>
        <w:t xml:space="preserve">BMSB also has potential to feed on </w:t>
      </w:r>
      <w:r w:rsidR="008167CB">
        <w:rPr>
          <w:rFonts w:ascii="Calibri" w:hAnsi="Calibri" w:cs="Segoe UI"/>
        </w:rPr>
        <w:t xml:space="preserve">and damage </w:t>
      </w:r>
      <w:r w:rsidR="00A64B88">
        <w:rPr>
          <w:rFonts w:ascii="Calibri" w:hAnsi="Calibri" w:cs="Segoe UI"/>
        </w:rPr>
        <w:t xml:space="preserve">grape vines and </w:t>
      </w:r>
      <w:r w:rsidR="00FC6D73">
        <w:rPr>
          <w:rFonts w:ascii="Calibri" w:hAnsi="Calibri" w:cs="Segoe UI"/>
        </w:rPr>
        <w:t xml:space="preserve">there is a great deal of concern that the </w:t>
      </w:r>
      <w:r w:rsidR="00A64B88">
        <w:rPr>
          <w:rFonts w:ascii="Calibri" w:hAnsi="Calibri" w:cs="Segoe UI"/>
        </w:rPr>
        <w:t>pest is likely to spread to the most important areas of wine production in the East of the country.</w:t>
      </w:r>
    </w:p>
    <w:p w14:paraId="78C05707" w14:textId="01F3CE6C" w:rsidR="00FC6D73" w:rsidRDefault="00FC6D73" w:rsidP="00F136B9">
      <w:pPr>
        <w:rPr>
          <w:rFonts w:ascii="Calibri" w:hAnsi="Calibri" w:cs="Segoe UI"/>
        </w:rPr>
      </w:pPr>
      <w:r>
        <w:rPr>
          <w:rFonts w:ascii="Calibri" w:hAnsi="Calibri" w:cs="Segoe UI"/>
        </w:rPr>
        <w:t xml:space="preserve">The conference also included several presentations from </w:t>
      </w:r>
      <w:r w:rsidR="00E839D5">
        <w:rPr>
          <w:rFonts w:ascii="Calibri" w:hAnsi="Calibri" w:cs="Segoe UI"/>
        </w:rPr>
        <w:t xml:space="preserve">international </w:t>
      </w:r>
      <w:r>
        <w:rPr>
          <w:rFonts w:ascii="Calibri" w:hAnsi="Calibri" w:cs="Segoe UI"/>
        </w:rPr>
        <w:t xml:space="preserve">experts </w:t>
      </w:r>
      <w:r w:rsidR="00E839D5">
        <w:rPr>
          <w:rFonts w:ascii="Calibri" w:hAnsi="Calibri" w:cs="Segoe UI"/>
        </w:rPr>
        <w:t xml:space="preserve">sharing their experiences of managing the pest and deploying phytosanitary measures used to limit its spread in other regions of the world, including the USA, Russia, New Zealand and Australia. </w:t>
      </w:r>
      <w:r w:rsidR="000555D1">
        <w:rPr>
          <w:rFonts w:ascii="Calibri" w:hAnsi="Calibri" w:cs="Segoe UI"/>
        </w:rPr>
        <w:t>In the USA, wh</w:t>
      </w:r>
      <w:r w:rsidR="008167CB">
        <w:rPr>
          <w:rFonts w:ascii="Calibri" w:hAnsi="Calibri" w:cs="Segoe UI"/>
        </w:rPr>
        <w:t>ere the pest arrived in the mid-</w:t>
      </w:r>
      <w:r w:rsidR="000555D1">
        <w:rPr>
          <w:rFonts w:ascii="Calibri" w:hAnsi="Calibri" w:cs="Segoe UI"/>
        </w:rPr>
        <w:t xml:space="preserve">1990s, the biggest impact was initially domestic with homeowners plagued by large aggregations of bugs in their houses. However, from 2010 large losses to apple and pear production were seen, alongside an increase in pesticide applications to these crops from 4 to 10 sprays per season. </w:t>
      </w:r>
      <w:r w:rsidR="0019546E">
        <w:rPr>
          <w:rFonts w:ascii="Calibri" w:hAnsi="Calibri" w:cs="Segoe UI"/>
        </w:rPr>
        <w:t xml:space="preserve">Professor </w:t>
      </w:r>
      <w:r w:rsidR="0019546E" w:rsidRPr="00541771">
        <w:rPr>
          <w:rFonts w:cstheme="minorHAnsi"/>
        </w:rPr>
        <w:t xml:space="preserve">Greg Krawczyk </w:t>
      </w:r>
      <w:r w:rsidR="00541771" w:rsidRPr="00541771">
        <w:rPr>
          <w:rFonts w:cstheme="minorHAnsi"/>
        </w:rPr>
        <w:t>(</w:t>
      </w:r>
      <w:r w:rsidR="00541771" w:rsidRPr="00541771">
        <w:rPr>
          <w:rFonts w:cstheme="minorHAnsi"/>
          <w:color w:val="000000"/>
          <w:shd w:val="clear" w:color="auto" w:fill="FFFFFF"/>
        </w:rPr>
        <w:t>Pennsylvania State University</w:t>
      </w:r>
      <w:r w:rsidR="00541771" w:rsidRPr="00541771">
        <w:rPr>
          <w:rFonts w:cstheme="minorHAnsi"/>
        </w:rPr>
        <w:t xml:space="preserve">) </w:t>
      </w:r>
      <w:r w:rsidR="0019546E" w:rsidRPr="00541771">
        <w:rPr>
          <w:rFonts w:cstheme="minorHAnsi"/>
        </w:rPr>
        <w:t>described the</w:t>
      </w:r>
      <w:r w:rsidR="00E839D5" w:rsidRPr="00541771">
        <w:rPr>
          <w:rFonts w:cstheme="minorHAnsi"/>
        </w:rPr>
        <w:t xml:space="preserve"> “attract and kill” system </w:t>
      </w:r>
      <w:r w:rsidR="0019546E" w:rsidRPr="00541771">
        <w:rPr>
          <w:rFonts w:cstheme="minorHAnsi"/>
        </w:rPr>
        <w:t xml:space="preserve">that </w:t>
      </w:r>
      <w:r w:rsidR="00E839D5" w:rsidRPr="00541771">
        <w:rPr>
          <w:rFonts w:cstheme="minorHAnsi"/>
        </w:rPr>
        <w:t>has been developed and</w:t>
      </w:r>
      <w:r w:rsidR="00E839D5">
        <w:rPr>
          <w:rFonts w:ascii="Calibri" w:hAnsi="Calibri" w:cs="Segoe UI"/>
        </w:rPr>
        <w:t xml:space="preserve"> trialled </w:t>
      </w:r>
      <w:r w:rsidR="000555D1">
        <w:rPr>
          <w:rFonts w:ascii="Calibri" w:hAnsi="Calibri" w:cs="Segoe UI"/>
        </w:rPr>
        <w:t xml:space="preserve">in </w:t>
      </w:r>
      <w:r w:rsidR="00EF11DD">
        <w:rPr>
          <w:rFonts w:ascii="Calibri" w:hAnsi="Calibri" w:cs="Segoe UI"/>
        </w:rPr>
        <w:t>Pennsylva</w:t>
      </w:r>
      <w:r w:rsidR="000555D1">
        <w:rPr>
          <w:rFonts w:ascii="Calibri" w:hAnsi="Calibri" w:cs="Segoe UI"/>
        </w:rPr>
        <w:t>nia</w:t>
      </w:r>
      <w:r w:rsidR="00541771">
        <w:rPr>
          <w:rFonts w:ascii="Calibri" w:hAnsi="Calibri" w:cs="Segoe UI"/>
        </w:rPr>
        <w:t xml:space="preserve"> orchards</w:t>
      </w:r>
      <w:r w:rsidR="0019546E">
        <w:rPr>
          <w:rFonts w:ascii="Calibri" w:hAnsi="Calibri" w:cs="Segoe UI"/>
        </w:rPr>
        <w:t>. I</w:t>
      </w:r>
      <w:r w:rsidR="00E839D5">
        <w:rPr>
          <w:rFonts w:ascii="Calibri" w:hAnsi="Calibri" w:cs="Segoe UI"/>
        </w:rPr>
        <w:t xml:space="preserve">ndividual apple trees around the edge of orchards </w:t>
      </w:r>
      <w:r w:rsidR="0019546E">
        <w:rPr>
          <w:rFonts w:ascii="Calibri" w:hAnsi="Calibri" w:cs="Segoe UI"/>
        </w:rPr>
        <w:t xml:space="preserve">are </w:t>
      </w:r>
      <w:r w:rsidR="00E839D5">
        <w:rPr>
          <w:rFonts w:ascii="Calibri" w:hAnsi="Calibri" w:cs="Segoe UI"/>
        </w:rPr>
        <w:t xml:space="preserve">treated with high doses of pheromone to attract the pests and sprayed at weekly intervals. Results have been encouraging, with reduced fruit damage per tree compared to standard grower treatments. A modification of this approach </w:t>
      </w:r>
      <w:r w:rsidR="000555D1">
        <w:rPr>
          <w:rFonts w:ascii="Calibri" w:hAnsi="Calibri" w:cs="Segoe UI"/>
        </w:rPr>
        <w:t>involves treating nets with pheromones and pesticides instead of trees, enabling effective kill of the target pest without applying insecticide to the crop.</w:t>
      </w:r>
    </w:p>
    <w:p w14:paraId="5B61A5BA" w14:textId="3F6F9E85" w:rsidR="00EF4D51" w:rsidRDefault="00193AD1" w:rsidP="00F136B9">
      <w:pPr>
        <w:rPr>
          <w:rFonts w:ascii="Calibri" w:hAnsi="Calibri" w:cs="Segoe UI"/>
        </w:rPr>
      </w:pPr>
      <w:r>
        <w:rPr>
          <w:rFonts w:ascii="Calibri" w:hAnsi="Calibri" w:cs="Segoe UI"/>
        </w:rPr>
        <w:t>B</w:t>
      </w:r>
      <w:r w:rsidR="00D4418B">
        <w:rPr>
          <w:rFonts w:ascii="Calibri" w:hAnsi="Calibri" w:cs="Segoe UI"/>
        </w:rPr>
        <w:t xml:space="preserve">iosecurity experts from Australia and New Zealand presented summaries of the substantial efforts they are </w:t>
      </w:r>
      <w:r w:rsidR="00026C3B">
        <w:rPr>
          <w:rFonts w:ascii="Calibri" w:hAnsi="Calibri" w:cs="Segoe UI"/>
        </w:rPr>
        <w:t>making</w:t>
      </w:r>
      <w:r w:rsidR="00D4418B">
        <w:rPr>
          <w:rFonts w:ascii="Calibri" w:hAnsi="Calibri" w:cs="Segoe UI"/>
        </w:rPr>
        <w:t xml:space="preserve"> in their attempts to keep BMSB out of those countries. </w:t>
      </w:r>
      <w:r w:rsidR="00275DF5">
        <w:rPr>
          <w:rFonts w:ascii="Calibri" w:hAnsi="Calibri" w:cs="Segoe UI"/>
        </w:rPr>
        <w:t>The insect</w:t>
      </w:r>
      <w:r w:rsidR="00E15CF1">
        <w:rPr>
          <w:rFonts w:ascii="Calibri" w:hAnsi="Calibri" w:cs="Segoe UI"/>
        </w:rPr>
        <w:t>s</w:t>
      </w:r>
      <w:r w:rsidR="00275DF5">
        <w:rPr>
          <w:rFonts w:ascii="Calibri" w:hAnsi="Calibri" w:cs="Segoe UI"/>
        </w:rPr>
        <w:t xml:space="preserve"> tend to over-winter in human-built structures (e.g. buildings and vehicles), and </w:t>
      </w:r>
      <w:r w:rsidR="00E15CF1">
        <w:rPr>
          <w:rFonts w:ascii="Calibri" w:hAnsi="Calibri" w:cs="Segoe UI"/>
        </w:rPr>
        <w:t>are</w:t>
      </w:r>
      <w:r w:rsidR="00E86331">
        <w:rPr>
          <w:rFonts w:ascii="Calibri" w:hAnsi="Calibri" w:cs="Segoe UI"/>
        </w:rPr>
        <w:t xml:space="preserve"> known to hitch</w:t>
      </w:r>
      <w:r w:rsidR="00F27C04">
        <w:rPr>
          <w:rFonts w:ascii="Calibri" w:hAnsi="Calibri" w:cs="Segoe UI"/>
        </w:rPr>
        <w:t xml:space="preserve"> a lift in cargo and luggage. </w:t>
      </w:r>
      <w:r w:rsidR="00D4418B">
        <w:rPr>
          <w:rFonts w:ascii="Calibri" w:hAnsi="Calibri" w:cs="Segoe UI"/>
        </w:rPr>
        <w:t>Initial surveillance efforts in Australia were focused on passenger luggage at airport</w:t>
      </w:r>
      <w:r w:rsidR="00EF4D51">
        <w:rPr>
          <w:rFonts w:ascii="Calibri" w:hAnsi="Calibri" w:cs="Segoe UI"/>
        </w:rPr>
        <w:t>s</w:t>
      </w:r>
      <w:r w:rsidR="00D4418B">
        <w:rPr>
          <w:rFonts w:ascii="Calibri" w:hAnsi="Calibri" w:cs="Segoe UI"/>
        </w:rPr>
        <w:t>, but it quickly became apparent that s</w:t>
      </w:r>
      <w:r w:rsidR="007F2F3D">
        <w:rPr>
          <w:rFonts w:ascii="Calibri" w:hAnsi="Calibri" w:cs="Segoe UI"/>
        </w:rPr>
        <w:t xml:space="preserve">hipments of imported goods pose </w:t>
      </w:r>
      <w:r w:rsidR="00D4418B">
        <w:rPr>
          <w:rFonts w:ascii="Calibri" w:hAnsi="Calibri" w:cs="Segoe UI"/>
        </w:rPr>
        <w:t>much higher risk</w:t>
      </w:r>
      <w:r w:rsidR="007F2F3D">
        <w:rPr>
          <w:rFonts w:ascii="Calibri" w:hAnsi="Calibri" w:cs="Segoe UI"/>
        </w:rPr>
        <w:t>s</w:t>
      </w:r>
      <w:r w:rsidR="00D4418B">
        <w:rPr>
          <w:rFonts w:ascii="Calibri" w:hAnsi="Calibri" w:cs="Segoe UI"/>
        </w:rPr>
        <w:t xml:space="preserve"> of introduction. </w:t>
      </w:r>
      <w:r w:rsidR="00854198">
        <w:rPr>
          <w:rFonts w:ascii="Calibri" w:hAnsi="Calibri" w:cs="Segoe UI"/>
        </w:rPr>
        <w:t xml:space="preserve">Since 2010, Australia has seen exponential growth in the numbers of BMSB interceptions. The risks are particularly high for shipments of goods </w:t>
      </w:r>
      <w:r w:rsidR="00026C3B">
        <w:rPr>
          <w:rFonts w:ascii="Calibri" w:hAnsi="Calibri" w:cs="Segoe UI"/>
        </w:rPr>
        <w:t xml:space="preserve">such as </w:t>
      </w:r>
      <w:r w:rsidR="00854198">
        <w:rPr>
          <w:rFonts w:ascii="Calibri" w:hAnsi="Calibri" w:cs="Segoe UI"/>
        </w:rPr>
        <w:t xml:space="preserve">cars and machinery, with </w:t>
      </w:r>
      <w:r w:rsidR="00854198">
        <w:rPr>
          <w:rFonts w:ascii="Calibri" w:hAnsi="Calibri" w:cs="Segoe UI"/>
        </w:rPr>
        <w:lastRenderedPageBreak/>
        <w:t xml:space="preserve">greater numbers of interceptions on ships from Europe and USA than from Asia. High-risk shipments are required to provide </w:t>
      </w:r>
      <w:r w:rsidR="0027504F">
        <w:rPr>
          <w:rFonts w:ascii="Calibri" w:hAnsi="Calibri" w:cs="Segoe UI"/>
        </w:rPr>
        <w:t>certificates showing that the cargo has been treated offshore</w:t>
      </w:r>
      <w:r w:rsidR="00EF4D51">
        <w:rPr>
          <w:rFonts w:ascii="Calibri" w:hAnsi="Calibri" w:cs="Segoe UI"/>
        </w:rPr>
        <w:t xml:space="preserve"> (heat treatment or insecticide fumigation) before they are permitted to dock. </w:t>
      </w:r>
    </w:p>
    <w:p w14:paraId="589210A1" w14:textId="0AB37E7C" w:rsidR="0007054A" w:rsidRDefault="00CD2E87" w:rsidP="00F136B9">
      <w:pPr>
        <w:rPr>
          <w:rFonts w:ascii="Calibri" w:hAnsi="Calibri" w:cs="Segoe UI"/>
        </w:rPr>
      </w:pPr>
      <w:r>
        <w:rPr>
          <w:rFonts w:ascii="Calibri" w:hAnsi="Calibri" w:cs="Segoe UI"/>
        </w:rPr>
        <w:t>In N</w:t>
      </w:r>
      <w:r w:rsidR="00EF4D51">
        <w:rPr>
          <w:rFonts w:ascii="Calibri" w:hAnsi="Calibri" w:cs="Segoe UI"/>
        </w:rPr>
        <w:t xml:space="preserve">ew </w:t>
      </w:r>
      <w:r>
        <w:rPr>
          <w:rFonts w:ascii="Calibri" w:hAnsi="Calibri" w:cs="Segoe UI"/>
        </w:rPr>
        <w:t>Z</w:t>
      </w:r>
      <w:r w:rsidR="00EF4D51">
        <w:rPr>
          <w:rFonts w:ascii="Calibri" w:hAnsi="Calibri" w:cs="Segoe UI"/>
        </w:rPr>
        <w:t>ealand</w:t>
      </w:r>
      <w:r>
        <w:rPr>
          <w:rFonts w:ascii="Calibri" w:hAnsi="Calibri" w:cs="Segoe UI"/>
        </w:rPr>
        <w:t xml:space="preserve">, BMSB is the highest priority pest and is targeted with </w:t>
      </w:r>
      <w:r w:rsidR="00F27C04">
        <w:rPr>
          <w:rFonts w:ascii="Calibri" w:hAnsi="Calibri" w:cs="Segoe UI"/>
        </w:rPr>
        <w:t>substantial</w:t>
      </w:r>
      <w:r>
        <w:rPr>
          <w:rFonts w:ascii="Calibri" w:hAnsi="Calibri" w:cs="Segoe UI"/>
        </w:rPr>
        <w:t xml:space="preserve"> detection and response efforts to stop the insect arriving and establishing. Sniffer dogs are trained to detect the odour of the pest</w:t>
      </w:r>
      <w:r w:rsidR="00E15CF1">
        <w:rPr>
          <w:rFonts w:ascii="Calibri" w:hAnsi="Calibri" w:cs="Segoe UI"/>
        </w:rPr>
        <w:t>, conditioned</w:t>
      </w:r>
      <w:r w:rsidR="00EF4D51">
        <w:rPr>
          <w:rFonts w:ascii="Calibri" w:hAnsi="Calibri" w:cs="Segoe UI"/>
        </w:rPr>
        <w:t xml:space="preserve"> using volatiles from imported dead insects</w:t>
      </w:r>
      <w:r>
        <w:rPr>
          <w:rFonts w:ascii="Calibri" w:hAnsi="Calibri" w:cs="Segoe UI"/>
        </w:rPr>
        <w:t>. A BMSB Council has been set up with various grower groups involved to share ownership of the problem</w:t>
      </w:r>
      <w:r w:rsidR="00E15CF1">
        <w:rPr>
          <w:rFonts w:ascii="Calibri" w:hAnsi="Calibri" w:cs="Segoe UI"/>
        </w:rPr>
        <w:t xml:space="preserve"> with the Ministry for Primary Industries</w:t>
      </w:r>
      <w:r>
        <w:rPr>
          <w:rFonts w:ascii="Calibri" w:hAnsi="Calibri" w:cs="Segoe UI"/>
        </w:rPr>
        <w:t xml:space="preserve">. </w:t>
      </w:r>
      <w:r w:rsidR="002176E9">
        <w:rPr>
          <w:rFonts w:ascii="Calibri" w:hAnsi="Calibri" w:cs="Segoe UI"/>
        </w:rPr>
        <w:t xml:space="preserve">The Council has gained approval for release of the “samurai wasp” in the event of a BMSB incursion. The wasp is a tiny </w:t>
      </w:r>
      <w:r>
        <w:rPr>
          <w:rFonts w:ascii="Calibri" w:hAnsi="Calibri" w:cs="Segoe UI"/>
        </w:rPr>
        <w:t xml:space="preserve">egg </w:t>
      </w:r>
      <w:proofErr w:type="spellStart"/>
      <w:r>
        <w:rPr>
          <w:rFonts w:ascii="Calibri" w:hAnsi="Calibri" w:cs="Segoe UI"/>
        </w:rPr>
        <w:t>parasitoid</w:t>
      </w:r>
      <w:proofErr w:type="spellEnd"/>
      <w:r>
        <w:rPr>
          <w:rFonts w:ascii="Calibri" w:hAnsi="Calibri" w:cs="Segoe UI"/>
        </w:rPr>
        <w:t xml:space="preserve"> </w:t>
      </w:r>
      <w:r w:rsidR="002176E9">
        <w:rPr>
          <w:rFonts w:ascii="Calibri" w:hAnsi="Calibri" w:cs="Segoe UI"/>
        </w:rPr>
        <w:t>(</w:t>
      </w:r>
      <w:proofErr w:type="spellStart"/>
      <w:r w:rsidRPr="002176E9">
        <w:rPr>
          <w:rFonts w:ascii="Calibri" w:hAnsi="Calibri" w:cs="Segoe UI"/>
          <w:i/>
        </w:rPr>
        <w:t>T</w:t>
      </w:r>
      <w:r w:rsidR="002176E9" w:rsidRPr="002176E9">
        <w:rPr>
          <w:rFonts w:ascii="Calibri" w:hAnsi="Calibri" w:cs="Segoe UI"/>
          <w:i/>
        </w:rPr>
        <w:t>rissolcus</w:t>
      </w:r>
      <w:proofErr w:type="spellEnd"/>
      <w:r w:rsidR="002176E9" w:rsidRPr="002176E9">
        <w:rPr>
          <w:rFonts w:ascii="Calibri" w:hAnsi="Calibri" w:cs="Segoe UI"/>
          <w:i/>
        </w:rPr>
        <w:t xml:space="preserve"> japonicas</w:t>
      </w:r>
      <w:r w:rsidR="002176E9">
        <w:rPr>
          <w:rFonts w:ascii="Calibri" w:hAnsi="Calibri" w:cs="Segoe UI"/>
        </w:rPr>
        <w:t>)</w:t>
      </w:r>
      <w:r w:rsidR="00F27C04">
        <w:rPr>
          <w:rFonts w:ascii="Calibri" w:hAnsi="Calibri" w:cs="Segoe UI"/>
        </w:rPr>
        <w:t xml:space="preserve">, </w:t>
      </w:r>
      <w:r w:rsidR="00AD08FA">
        <w:rPr>
          <w:rFonts w:ascii="Calibri" w:hAnsi="Calibri" w:cs="Segoe UI"/>
        </w:rPr>
        <w:t xml:space="preserve">native to East Asia and </w:t>
      </w:r>
      <w:r w:rsidR="00F27C04">
        <w:rPr>
          <w:rFonts w:ascii="Calibri" w:hAnsi="Calibri" w:cs="Segoe UI"/>
        </w:rPr>
        <w:t xml:space="preserve">able to develop </w:t>
      </w:r>
      <w:r w:rsidR="002176E9">
        <w:rPr>
          <w:rFonts w:ascii="Calibri" w:hAnsi="Calibri" w:cs="Segoe UI"/>
        </w:rPr>
        <w:t>inside the eggs of BMSB</w:t>
      </w:r>
      <w:r>
        <w:rPr>
          <w:rFonts w:ascii="Calibri" w:hAnsi="Calibri" w:cs="Segoe UI"/>
        </w:rPr>
        <w:t xml:space="preserve">. </w:t>
      </w:r>
      <w:r w:rsidR="0007054A">
        <w:rPr>
          <w:rFonts w:ascii="Calibri" w:hAnsi="Calibri" w:cs="Segoe UI"/>
        </w:rPr>
        <w:t xml:space="preserve">Cultures of the wasp have been imported into New Zealand and kept in quarantine until such time that emergency release becomes necessary. </w:t>
      </w:r>
    </w:p>
    <w:p w14:paraId="25E0103B" w14:textId="77777777" w:rsidR="0007054A" w:rsidRDefault="0007054A" w:rsidP="0007054A">
      <w:pPr>
        <w:spacing w:after="60" w:line="240" w:lineRule="auto"/>
        <w:jc w:val="both"/>
        <w:rPr>
          <w:b/>
          <w:lang w:val="en-US"/>
        </w:rPr>
      </w:pPr>
      <w:r>
        <w:rPr>
          <w:b/>
          <w:lang w:val="en-US"/>
        </w:rPr>
        <w:t>Personal statement</w:t>
      </w:r>
    </w:p>
    <w:p w14:paraId="75006AF1" w14:textId="0B97EB72" w:rsidR="0007054A" w:rsidRDefault="0007054A" w:rsidP="0007054A">
      <w:r>
        <w:t xml:space="preserve">As a UK-based </w:t>
      </w:r>
      <w:r w:rsidR="005E4DC3">
        <w:t xml:space="preserve">fruit crop </w:t>
      </w:r>
      <w:r>
        <w:t xml:space="preserve">entomologist, </w:t>
      </w:r>
      <w:r>
        <w:rPr>
          <w:lang w:val="en-US"/>
        </w:rPr>
        <w:t xml:space="preserve">I was very pleased to have the opportunity to attend this meeting, learn more about the pest and network with scientists, plant protection specialists and policy makers. During the conference, </w:t>
      </w:r>
      <w:r>
        <w:t xml:space="preserve">BMSB was described as a </w:t>
      </w:r>
      <w:r w:rsidR="002F775B">
        <w:t xml:space="preserve">global </w:t>
      </w:r>
      <w:r>
        <w:t>problem that does not respect borders. The meeting demonstrated very effectively how international collaboration can be used to help combat BMSB and other invasive pests. The Georgian scientists I spoke to were open about the</w:t>
      </w:r>
      <w:r w:rsidR="005E4DC3">
        <w:t>ir</w:t>
      </w:r>
      <w:r>
        <w:t xml:space="preserve"> lack of preparation (prior to 2015) for the BMSB invasion – there was no pheromone-based monitoring taking place in the country at that stage. </w:t>
      </w:r>
      <w:r w:rsidR="008B7D2D">
        <w:t xml:space="preserve">However, with the benefit of advice </w:t>
      </w:r>
      <w:r w:rsidR="005E4DC3">
        <w:t>from international colleagues and substantial funding from the Georgian Government,</w:t>
      </w:r>
      <w:r w:rsidR="008B7D2D">
        <w:t xml:space="preserve"> </w:t>
      </w:r>
      <w:r w:rsidR="005E4DC3">
        <w:t>significant advances have been made to</w:t>
      </w:r>
      <w:r w:rsidR="002F775B">
        <w:t>wards</w:t>
      </w:r>
      <w:r w:rsidR="005E4DC3">
        <w:t xml:space="preserve"> develop</w:t>
      </w:r>
      <w:r w:rsidR="002F775B">
        <w:t>ment of</w:t>
      </w:r>
      <w:r w:rsidR="005E4DC3">
        <w:t xml:space="preserve"> effective </w:t>
      </w:r>
      <w:r w:rsidR="008B7D2D">
        <w:t xml:space="preserve">monitoring and control strategies. </w:t>
      </w:r>
      <w:r w:rsidR="005E4DC3">
        <w:t xml:space="preserve">The value of international communication in preparing for and dealing with this pest is an enduring message that I have taken from the conference, and I am </w:t>
      </w:r>
      <w:r w:rsidR="00F27C04">
        <w:t xml:space="preserve">now </w:t>
      </w:r>
      <w:r w:rsidR="005E4DC3">
        <w:t xml:space="preserve">keeping in contact with numerous colleagues that I met </w:t>
      </w:r>
      <w:r w:rsidR="002F775B">
        <w:t xml:space="preserve">in Tbilisi, </w:t>
      </w:r>
      <w:r w:rsidR="005E4DC3">
        <w:t>from Georgia, Europe, North America and Australasia.</w:t>
      </w:r>
    </w:p>
    <w:p w14:paraId="342C926D" w14:textId="237C56EA" w:rsidR="008B7D2D" w:rsidRDefault="008B7D2D" w:rsidP="0007054A">
      <w:r>
        <w:t xml:space="preserve">I was particularly </w:t>
      </w:r>
      <w:r w:rsidR="005E4DC3">
        <w:t>struck</w:t>
      </w:r>
      <w:r>
        <w:t xml:space="preserve"> by the highly-proactive steps being taken in Australia and New Zealand, where the </w:t>
      </w:r>
      <w:r w:rsidR="002F775B">
        <w:t>recognised</w:t>
      </w:r>
      <w:r>
        <w:t xml:space="preserve"> risks of BMSB invasion have prompted substantial investment in detection and eradication measures. </w:t>
      </w:r>
      <w:r>
        <w:rPr>
          <w:rFonts w:ascii="Calibri" w:hAnsi="Calibri" w:cs="Segoe UI"/>
        </w:rPr>
        <w:t xml:space="preserve">Coming from the </w:t>
      </w:r>
      <w:r w:rsidR="005E4DC3">
        <w:rPr>
          <w:rFonts w:ascii="Calibri" w:hAnsi="Calibri" w:cs="Segoe UI"/>
        </w:rPr>
        <w:t>UK</w:t>
      </w:r>
      <w:r>
        <w:rPr>
          <w:rFonts w:ascii="Calibri" w:hAnsi="Calibri" w:cs="Segoe UI"/>
        </w:rPr>
        <w:t>, where Defra do not consider BMSB to be a notifiable problem, this was ex</w:t>
      </w:r>
      <w:r w:rsidR="00F27C04">
        <w:rPr>
          <w:rFonts w:ascii="Calibri" w:hAnsi="Calibri" w:cs="Segoe UI"/>
        </w:rPr>
        <w:t>tremely eye-</w:t>
      </w:r>
      <w:r>
        <w:rPr>
          <w:rFonts w:ascii="Calibri" w:hAnsi="Calibri" w:cs="Segoe UI"/>
        </w:rPr>
        <w:t>opening</w:t>
      </w:r>
      <w:r w:rsidR="005E4DC3">
        <w:rPr>
          <w:rFonts w:ascii="Calibri" w:hAnsi="Calibri" w:cs="Segoe UI"/>
        </w:rPr>
        <w:t xml:space="preserve"> and impressive</w:t>
      </w:r>
      <w:r w:rsidR="00B21C65">
        <w:rPr>
          <w:rFonts w:ascii="Calibri" w:hAnsi="Calibri" w:cs="Segoe UI"/>
        </w:rPr>
        <w:t>. Moreover, t</w:t>
      </w:r>
      <w:r>
        <w:rPr>
          <w:rFonts w:ascii="Calibri" w:hAnsi="Calibri" w:cs="Segoe UI"/>
        </w:rPr>
        <w:t xml:space="preserve">here is a </w:t>
      </w:r>
      <w:r w:rsidR="005E4DC3">
        <w:rPr>
          <w:rFonts w:ascii="Calibri" w:hAnsi="Calibri" w:cs="Segoe UI"/>
        </w:rPr>
        <w:t xml:space="preserve">global </w:t>
      </w:r>
      <w:r>
        <w:rPr>
          <w:rFonts w:ascii="Calibri" w:hAnsi="Calibri" w:cs="Segoe UI"/>
        </w:rPr>
        <w:t xml:space="preserve">trend towards </w:t>
      </w:r>
      <w:r w:rsidR="005E4DC3">
        <w:rPr>
          <w:rFonts w:ascii="Calibri" w:hAnsi="Calibri" w:cs="Segoe UI"/>
        </w:rPr>
        <w:t xml:space="preserve">a </w:t>
      </w:r>
      <w:r>
        <w:rPr>
          <w:rFonts w:ascii="Calibri" w:hAnsi="Calibri" w:cs="Segoe UI"/>
        </w:rPr>
        <w:t xml:space="preserve">decreased delay between </w:t>
      </w:r>
      <w:r w:rsidR="005E4DC3">
        <w:rPr>
          <w:rFonts w:ascii="Calibri" w:hAnsi="Calibri" w:cs="Segoe UI"/>
        </w:rPr>
        <w:t xml:space="preserve">BMSB </w:t>
      </w:r>
      <w:r>
        <w:rPr>
          <w:rFonts w:ascii="Calibri" w:hAnsi="Calibri" w:cs="Segoe UI"/>
        </w:rPr>
        <w:t>arrival in new country and the onset of crop damage.</w:t>
      </w:r>
      <w:r w:rsidR="005E4DC3">
        <w:rPr>
          <w:rFonts w:ascii="Calibri" w:hAnsi="Calibri" w:cs="Segoe UI"/>
        </w:rPr>
        <w:t xml:space="preserve"> For example, the bug was first detected in the USA in the mid-1990s and it took approximately 15 years before crop damage was seen. More recently, in Georgia, severe damage to crops occurred within 1 year of initial detection.  </w:t>
      </w:r>
      <w:r w:rsidR="00B21C65">
        <w:rPr>
          <w:rFonts w:ascii="Calibri" w:hAnsi="Calibri" w:cs="Segoe UI"/>
        </w:rPr>
        <w:t xml:space="preserve">Based on this worrying trend, and the relatively small-scale monitoring efforts currently taking place in the UK (we have pheromone-baited traps at just 10 sites), I believe that more investment needs to be made in increasing UK readiness for the </w:t>
      </w:r>
      <w:r w:rsidR="00AE153E">
        <w:rPr>
          <w:rFonts w:ascii="Calibri" w:hAnsi="Calibri" w:cs="Segoe UI"/>
        </w:rPr>
        <w:t>inevitable</w:t>
      </w:r>
      <w:r w:rsidR="00B21C65">
        <w:rPr>
          <w:rFonts w:ascii="Calibri" w:hAnsi="Calibri" w:cs="Segoe UI"/>
        </w:rPr>
        <w:t xml:space="preserve"> BMSB invasion.</w:t>
      </w:r>
    </w:p>
    <w:p w14:paraId="214FC39B" w14:textId="4F5BF0D3" w:rsidR="0007054A" w:rsidRPr="00CE4776" w:rsidRDefault="0007054A" w:rsidP="0007054A">
      <w:pPr>
        <w:spacing w:after="60" w:line="240" w:lineRule="auto"/>
        <w:jc w:val="both"/>
        <w:rPr>
          <w:lang w:val="en-US"/>
        </w:rPr>
      </w:pPr>
    </w:p>
    <w:p w14:paraId="3ADDBC02" w14:textId="77777777" w:rsidR="0007054A" w:rsidRDefault="0007054A" w:rsidP="0007054A">
      <w:pPr>
        <w:spacing w:after="60" w:line="240" w:lineRule="auto"/>
        <w:jc w:val="both"/>
        <w:rPr>
          <w:b/>
          <w:lang w:val="en-US"/>
        </w:rPr>
      </w:pPr>
    </w:p>
    <w:p w14:paraId="1FDB7F1A" w14:textId="77777777" w:rsidR="0007054A" w:rsidRDefault="0007054A" w:rsidP="0007054A">
      <w:pPr>
        <w:spacing w:after="60" w:line="240" w:lineRule="auto"/>
        <w:jc w:val="both"/>
        <w:rPr>
          <w:b/>
          <w:lang w:val="en-US"/>
        </w:rPr>
      </w:pPr>
      <w:r>
        <w:rPr>
          <w:b/>
          <w:lang w:val="en-US"/>
        </w:rPr>
        <w:t>Contact details</w:t>
      </w:r>
    </w:p>
    <w:p w14:paraId="17B1FF34" w14:textId="77777777" w:rsidR="008B7D2D" w:rsidRPr="004C3E7E" w:rsidRDefault="008B7D2D" w:rsidP="008B7D2D">
      <w:pPr>
        <w:spacing w:after="60" w:line="240" w:lineRule="auto"/>
        <w:rPr>
          <w:lang w:val="en-US"/>
        </w:rPr>
      </w:pPr>
      <w:r>
        <w:rPr>
          <w:lang w:val="en-US"/>
        </w:rPr>
        <w:t>Dr Glen Powell, Research Leader in</w:t>
      </w:r>
      <w:r w:rsidRPr="004C3E7E">
        <w:rPr>
          <w:lang w:val="en-US"/>
        </w:rPr>
        <w:t xml:space="preserve"> Entomology</w:t>
      </w:r>
      <w:r>
        <w:rPr>
          <w:lang w:val="en-US"/>
        </w:rPr>
        <w:t xml:space="preserve">, </w:t>
      </w:r>
      <w:r w:rsidRPr="004C3E7E">
        <w:rPr>
          <w:lang w:val="en-US"/>
        </w:rPr>
        <w:t>NIAB EMR, New Road, East Malling, Kent ME19 6BJ</w:t>
      </w:r>
    </w:p>
    <w:p w14:paraId="22982A96" w14:textId="42A674EA" w:rsidR="008B7D2D" w:rsidRDefault="008B7D2D" w:rsidP="008B7D2D">
      <w:pPr>
        <w:spacing w:after="60" w:line="240" w:lineRule="auto"/>
        <w:rPr>
          <w:lang w:val="en-US"/>
        </w:rPr>
      </w:pPr>
      <w:r w:rsidRPr="004C3E7E">
        <w:rPr>
          <w:lang w:val="en-US"/>
        </w:rPr>
        <w:t>E</w:t>
      </w:r>
      <w:r>
        <w:rPr>
          <w:lang w:val="en-US"/>
        </w:rPr>
        <w:t>-</w:t>
      </w:r>
      <w:r w:rsidRPr="004C3E7E">
        <w:rPr>
          <w:lang w:val="en-US"/>
        </w:rPr>
        <w:t xml:space="preserve">MAIL: </w:t>
      </w:r>
      <w:hyperlink r:id="rId6" w:history="1">
        <w:r w:rsidRPr="00640BFA">
          <w:rPr>
            <w:rStyle w:val="Hyperlink"/>
            <w:lang w:val="en-US"/>
          </w:rPr>
          <w:t>GlenPowell@emr.ac.uk</w:t>
        </w:r>
      </w:hyperlink>
    </w:p>
    <w:p w14:paraId="6E9758C0" w14:textId="77777777" w:rsidR="008B7D2D" w:rsidRDefault="008B7D2D" w:rsidP="0007054A">
      <w:pPr>
        <w:spacing w:after="60" w:line="240" w:lineRule="auto"/>
        <w:jc w:val="both"/>
        <w:rPr>
          <w:b/>
          <w:lang w:val="en-US"/>
        </w:rPr>
      </w:pPr>
    </w:p>
    <w:p w14:paraId="0B3ECA83" w14:textId="02EBBE43" w:rsidR="008B7D2D" w:rsidRDefault="00D46047" w:rsidP="00D46047">
      <w:pPr>
        <w:rPr>
          <w:b/>
          <w:lang w:val="en-US"/>
        </w:rPr>
      </w:pPr>
      <w:r>
        <w:rPr>
          <w:b/>
          <w:lang w:val="en-US"/>
        </w:rPr>
        <w:br w:type="page"/>
      </w:r>
    </w:p>
    <w:p w14:paraId="42A7CFDA" w14:textId="77777777" w:rsidR="0007054A" w:rsidRDefault="0007054A" w:rsidP="0007054A">
      <w:pPr>
        <w:spacing w:after="60" w:line="240" w:lineRule="auto"/>
        <w:jc w:val="both"/>
        <w:rPr>
          <w:b/>
          <w:lang w:val="en-US"/>
        </w:rPr>
      </w:pPr>
      <w:r>
        <w:rPr>
          <w:b/>
          <w:lang w:val="en-US"/>
        </w:rPr>
        <w:lastRenderedPageBreak/>
        <w:t>Acknowledgements</w:t>
      </w:r>
    </w:p>
    <w:p w14:paraId="14987A6E" w14:textId="19A43A10" w:rsidR="00B21C65" w:rsidRPr="004C3E7E" w:rsidRDefault="00B21C65" w:rsidP="0007054A">
      <w:pPr>
        <w:spacing w:after="60" w:line="240" w:lineRule="auto"/>
        <w:jc w:val="both"/>
        <w:rPr>
          <w:b/>
          <w:lang w:val="en-US"/>
        </w:rPr>
      </w:pPr>
      <w:r>
        <w:t xml:space="preserve">Without </w:t>
      </w:r>
      <w:r w:rsidR="00530669">
        <w:t xml:space="preserve">this travel grant </w:t>
      </w:r>
      <w:r>
        <w:t>from the GCRI I would have been unabl</w:t>
      </w:r>
      <w:r w:rsidR="00530669">
        <w:t xml:space="preserve">e to attend this conference. I </w:t>
      </w:r>
      <w:r>
        <w:t xml:space="preserve">would </w:t>
      </w:r>
      <w:r w:rsidR="00530669">
        <w:t xml:space="preserve">therefore </w:t>
      </w:r>
      <w:r>
        <w:t xml:space="preserve">like to thank </w:t>
      </w:r>
      <w:r w:rsidR="00530669">
        <w:t xml:space="preserve">the GCRI Trust for the </w:t>
      </w:r>
      <w:r>
        <w:t xml:space="preserve">financial support provided. </w:t>
      </w:r>
      <w:r w:rsidR="00530669">
        <w:t xml:space="preserve">Additional funds were kindly provided by the Worshipful Company of Fruiterers. </w:t>
      </w:r>
    </w:p>
    <w:p w14:paraId="2A792D0C" w14:textId="77777777" w:rsidR="006628AA" w:rsidRDefault="006628AA"/>
    <w:p w14:paraId="4C544A75" w14:textId="77777777" w:rsidR="00530669" w:rsidRDefault="00530669"/>
    <w:p w14:paraId="58B951C1" w14:textId="1855C273" w:rsidR="00530669" w:rsidRDefault="00530669">
      <w:r>
        <w:rPr>
          <w:noProof/>
          <w:lang w:eastAsia="en-GB"/>
        </w:rPr>
        <w:drawing>
          <wp:inline distT="0" distB="0" distL="0" distR="0" wp14:anchorId="1214659E" wp14:editId="5A43D018">
            <wp:extent cx="3609067" cy="270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1_12333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5048" cy="2711486"/>
                    </a:xfrm>
                    <a:prstGeom prst="rect">
                      <a:avLst/>
                    </a:prstGeom>
                  </pic:spPr>
                </pic:pic>
              </a:graphicData>
            </a:graphic>
          </wp:inline>
        </w:drawing>
      </w:r>
      <w:r>
        <w:rPr>
          <w:noProof/>
          <w:lang w:eastAsia="en-GB"/>
        </w:rPr>
        <w:drawing>
          <wp:inline distT="0" distB="0" distL="0" distR="0" wp14:anchorId="2D117817" wp14:editId="08B76B20">
            <wp:extent cx="2032633" cy="271124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312_1003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607" cy="2711214"/>
                    </a:xfrm>
                    <a:prstGeom prst="rect">
                      <a:avLst/>
                    </a:prstGeom>
                  </pic:spPr>
                </pic:pic>
              </a:graphicData>
            </a:graphic>
          </wp:inline>
        </w:drawing>
      </w:r>
    </w:p>
    <w:p w14:paraId="421CE15E" w14:textId="4A182C7F" w:rsidR="00530669" w:rsidRDefault="00D46047">
      <w:r>
        <w:t>T</w:t>
      </w:r>
      <w:r w:rsidR="00530669">
        <w:t>he conference</w:t>
      </w:r>
      <w:r>
        <w:t xml:space="preserve"> in progress</w:t>
      </w:r>
    </w:p>
    <w:p w14:paraId="01A7171C" w14:textId="77777777" w:rsidR="00530669" w:rsidRDefault="00530669"/>
    <w:p w14:paraId="022E37BC" w14:textId="4BF7DDB2" w:rsidR="00530669" w:rsidRDefault="00530669">
      <w:r>
        <w:rPr>
          <w:noProof/>
          <w:lang w:eastAsia="en-GB"/>
        </w:rPr>
        <w:drawing>
          <wp:inline distT="0" distB="0" distL="0" distR="0" wp14:anchorId="7F00D51F" wp14:editId="447812A5">
            <wp:extent cx="4737100" cy="3157891"/>
            <wp:effectExtent l="0" t="0" r="635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45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4739" cy="3156317"/>
                    </a:xfrm>
                    <a:prstGeom prst="rect">
                      <a:avLst/>
                    </a:prstGeom>
                  </pic:spPr>
                </pic:pic>
              </a:graphicData>
            </a:graphic>
          </wp:inline>
        </w:drawing>
      </w:r>
    </w:p>
    <w:p w14:paraId="701950CB" w14:textId="54F71C0D" w:rsidR="00B21C65" w:rsidRDefault="00D46047">
      <w:r>
        <w:t>With Norwegian colleague Torstein Kvamme (right) listening to one of the presentations in English (with headphones and live translation available for presentations in Russian and Georgian).</w:t>
      </w:r>
    </w:p>
    <w:sectPr w:rsidR="00B21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71822"/>
    <w:multiLevelType w:val="hybridMultilevel"/>
    <w:tmpl w:val="E3E69BA2"/>
    <w:lvl w:ilvl="0" w:tplc="4C14EE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D8E"/>
    <w:rsid w:val="00026C3B"/>
    <w:rsid w:val="000555D1"/>
    <w:rsid w:val="0007054A"/>
    <w:rsid w:val="00171D25"/>
    <w:rsid w:val="00193AD1"/>
    <w:rsid w:val="0019546E"/>
    <w:rsid w:val="002176E9"/>
    <w:rsid w:val="0027504F"/>
    <w:rsid w:val="00275DF5"/>
    <w:rsid w:val="002974BB"/>
    <w:rsid w:val="002B3B96"/>
    <w:rsid w:val="002E6EFF"/>
    <w:rsid w:val="002F775B"/>
    <w:rsid w:val="00393325"/>
    <w:rsid w:val="00415D8C"/>
    <w:rsid w:val="00530669"/>
    <w:rsid w:val="00541771"/>
    <w:rsid w:val="005B2ADA"/>
    <w:rsid w:val="005E4DC3"/>
    <w:rsid w:val="005F2BFF"/>
    <w:rsid w:val="006628AA"/>
    <w:rsid w:val="00686938"/>
    <w:rsid w:val="006E1DA4"/>
    <w:rsid w:val="0072738A"/>
    <w:rsid w:val="007C79CA"/>
    <w:rsid w:val="007F2F3D"/>
    <w:rsid w:val="008167CB"/>
    <w:rsid w:val="00854198"/>
    <w:rsid w:val="0089427D"/>
    <w:rsid w:val="008B139B"/>
    <w:rsid w:val="008B7D2D"/>
    <w:rsid w:val="008E585A"/>
    <w:rsid w:val="00987041"/>
    <w:rsid w:val="009A71E4"/>
    <w:rsid w:val="009F0303"/>
    <w:rsid w:val="00A142C2"/>
    <w:rsid w:val="00A55165"/>
    <w:rsid w:val="00A64B88"/>
    <w:rsid w:val="00AA2374"/>
    <w:rsid w:val="00AD08FA"/>
    <w:rsid w:val="00AD62DB"/>
    <w:rsid w:val="00AE153E"/>
    <w:rsid w:val="00B00D8E"/>
    <w:rsid w:val="00B21C65"/>
    <w:rsid w:val="00B607AD"/>
    <w:rsid w:val="00CD2E87"/>
    <w:rsid w:val="00CE6D81"/>
    <w:rsid w:val="00D4418B"/>
    <w:rsid w:val="00D46047"/>
    <w:rsid w:val="00DD0585"/>
    <w:rsid w:val="00DD7057"/>
    <w:rsid w:val="00E15CF1"/>
    <w:rsid w:val="00E3282B"/>
    <w:rsid w:val="00E839D5"/>
    <w:rsid w:val="00E86331"/>
    <w:rsid w:val="00EF11DD"/>
    <w:rsid w:val="00EF4D51"/>
    <w:rsid w:val="00F136B9"/>
    <w:rsid w:val="00F25689"/>
    <w:rsid w:val="00F27C04"/>
    <w:rsid w:val="00FC6D73"/>
    <w:rsid w:val="00FD0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BB5"/>
  <w15:docId w15:val="{0009C4AE-9B96-4B8E-861F-DCC341AC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6B9"/>
    <w:rPr>
      <w:color w:val="0000FF" w:themeColor="hyperlink"/>
      <w:u w:val="single"/>
    </w:rPr>
  </w:style>
  <w:style w:type="paragraph" w:styleId="ListParagraph">
    <w:name w:val="List Paragraph"/>
    <w:basedOn w:val="Normal"/>
    <w:uiPriority w:val="34"/>
    <w:qFormat/>
    <w:rsid w:val="00CE6D81"/>
    <w:pPr>
      <w:ind w:left="720"/>
      <w:contextualSpacing/>
    </w:pPr>
  </w:style>
  <w:style w:type="character" w:styleId="FollowedHyperlink">
    <w:name w:val="FollowedHyperlink"/>
    <w:basedOn w:val="DefaultParagraphFont"/>
    <w:uiPriority w:val="99"/>
    <w:semiHidden/>
    <w:unhideWhenUsed/>
    <w:rsid w:val="00987041"/>
    <w:rPr>
      <w:color w:val="800080" w:themeColor="followedHyperlink"/>
      <w:u w:val="single"/>
    </w:rPr>
  </w:style>
  <w:style w:type="paragraph" w:styleId="BalloonText">
    <w:name w:val="Balloon Text"/>
    <w:basedOn w:val="Normal"/>
    <w:link w:val="BalloonTextChar"/>
    <w:uiPriority w:val="99"/>
    <w:semiHidden/>
    <w:unhideWhenUsed/>
    <w:rsid w:val="0053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Powell@emr.ac.uk" TargetMode="External"/><Relationship Id="rId11" Type="http://schemas.openxmlformats.org/officeDocument/2006/relationships/theme" Target="theme/theme1.xml"/><Relationship Id="rId5" Type="http://schemas.openxmlformats.org/officeDocument/2006/relationships/hyperlink" Target="http://conference.nfa.gov.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Powell (EM)</dc:creator>
  <cp:keywords/>
  <dc:description/>
  <cp:lastModifiedBy>DPF</cp:lastModifiedBy>
  <cp:revision>2</cp:revision>
  <dcterms:created xsi:type="dcterms:W3CDTF">2020-07-08T09:28:00Z</dcterms:created>
  <dcterms:modified xsi:type="dcterms:W3CDTF">2020-07-08T09:28:00Z</dcterms:modified>
</cp:coreProperties>
</file>